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41B" w:rsidRPr="00B308FE" w:rsidRDefault="0059341B" w:rsidP="004732DC">
      <w:pPr>
        <w:jc w:val="center"/>
        <w:rPr>
          <w:rFonts w:ascii="Times New Roman" w:hAnsi="Times New Roman"/>
          <w:sz w:val="24"/>
          <w:szCs w:val="24"/>
          <w:lang w:val="hr-HR"/>
        </w:rPr>
      </w:pPr>
      <w:r w:rsidRPr="00B308FE">
        <w:rPr>
          <w:rFonts w:ascii="Times New Roman" w:hAnsi="Times New Roman"/>
          <w:sz w:val="24"/>
          <w:szCs w:val="24"/>
          <w:lang w:val="hr-HR"/>
        </w:rPr>
        <w:t>Na</w:t>
      </w:r>
      <w:r w:rsidR="00B308FE" w:rsidRPr="00B308FE">
        <w:rPr>
          <w:rFonts w:ascii="Times New Roman" w:hAnsi="Times New Roman"/>
          <w:sz w:val="24"/>
          <w:szCs w:val="24"/>
          <w:lang w:val="hr-HR"/>
        </w:rPr>
        <w:t xml:space="preserve"> </w:t>
      </w:r>
      <w:r w:rsidRPr="00B308FE">
        <w:rPr>
          <w:rFonts w:ascii="Times New Roman" w:hAnsi="Times New Roman"/>
          <w:sz w:val="24"/>
          <w:szCs w:val="24"/>
          <w:lang w:val="hr-HR"/>
        </w:rPr>
        <w:t>temelju članka 58. Zakona o odgoju i obrazovanju u osnovnoj i srednjoj školi</w:t>
      </w:r>
      <w:r w:rsidRPr="00B308FE">
        <w:rPr>
          <w:rFonts w:ascii="Times New Roman" w:hAnsi="Times New Roman"/>
          <w:sz w:val="24"/>
          <w:szCs w:val="24"/>
        </w:rPr>
        <w:t xml:space="preserve"> („NN“ br. 87/08., 86/09., 92/10., 105/10., 90/11., 16/12., 86/12.,94/13.,152/14</w:t>
      </w:r>
      <w:r w:rsidR="00B308FE">
        <w:rPr>
          <w:rFonts w:ascii="Times New Roman" w:hAnsi="Times New Roman"/>
          <w:sz w:val="24"/>
          <w:szCs w:val="24"/>
        </w:rPr>
        <w:t>.</w:t>
      </w:r>
      <w:r w:rsidRPr="00B308FE">
        <w:rPr>
          <w:rFonts w:ascii="Times New Roman" w:hAnsi="Times New Roman"/>
          <w:sz w:val="24"/>
          <w:szCs w:val="24"/>
        </w:rPr>
        <w:t>)</w:t>
      </w:r>
      <w:r w:rsidRPr="00B308FE">
        <w:rPr>
          <w:rFonts w:ascii="Times New Roman" w:hAnsi="Times New Roman"/>
          <w:sz w:val="24"/>
          <w:szCs w:val="24"/>
          <w:lang w:val="hr-HR"/>
        </w:rPr>
        <w:t xml:space="preserve"> te članka 184. Statuta Osnovn</w:t>
      </w:r>
      <w:r w:rsidR="00880233" w:rsidRPr="00B308FE">
        <w:rPr>
          <w:rFonts w:ascii="Times New Roman" w:hAnsi="Times New Roman"/>
          <w:sz w:val="24"/>
          <w:szCs w:val="24"/>
          <w:lang w:val="hr-HR"/>
        </w:rPr>
        <w:t>e škole ANTUNA KANIŽLIĆA,</w:t>
      </w:r>
      <w:r w:rsidRPr="00B308FE">
        <w:rPr>
          <w:rFonts w:ascii="Times New Roman" w:hAnsi="Times New Roman"/>
          <w:sz w:val="24"/>
          <w:szCs w:val="24"/>
          <w:lang w:val="hr-HR"/>
        </w:rPr>
        <w:t xml:space="preserve"> nakon provedene rasprave na Učiteljskom vijeću te Vijeću roditelja i Vijeću učenika, Školski odbor Osnovne škole ANTUNA KANIŽLIĆA, POŽEGA na sjednici održanoj </w:t>
      </w:r>
      <w:r w:rsidR="00880233" w:rsidRPr="00B308FE">
        <w:rPr>
          <w:rFonts w:ascii="Times New Roman" w:hAnsi="Times New Roman"/>
          <w:sz w:val="24"/>
          <w:szCs w:val="24"/>
          <w:lang w:val="hr-HR"/>
        </w:rPr>
        <w:t>23. travnja 2015. godine</w:t>
      </w:r>
      <w:r w:rsidR="00B308FE" w:rsidRPr="00B308FE">
        <w:rPr>
          <w:rFonts w:ascii="Times New Roman" w:hAnsi="Times New Roman"/>
          <w:sz w:val="24"/>
          <w:szCs w:val="24"/>
          <w:lang w:val="hr-HR"/>
        </w:rPr>
        <w:t xml:space="preserve"> </w:t>
      </w:r>
      <w:r w:rsidRPr="00B308FE">
        <w:rPr>
          <w:rFonts w:ascii="Times New Roman" w:hAnsi="Times New Roman"/>
          <w:sz w:val="24"/>
          <w:szCs w:val="24"/>
          <w:lang w:val="hr-HR"/>
        </w:rPr>
        <w:t>donosi:</w:t>
      </w:r>
    </w:p>
    <w:p w:rsidR="00B308FE" w:rsidRPr="00CA43CF" w:rsidRDefault="00B308FE" w:rsidP="00B308FE">
      <w:pPr>
        <w:spacing w:after="120"/>
        <w:jc w:val="center"/>
        <w:rPr>
          <w:rFonts w:ascii="Times New Roman" w:hAnsi="Times New Roman"/>
          <w:szCs w:val="24"/>
          <w:lang w:val="hr-HR"/>
        </w:rPr>
      </w:pPr>
    </w:p>
    <w:p w:rsidR="0059341B" w:rsidRPr="00CA43CF" w:rsidRDefault="0059341B" w:rsidP="00994059">
      <w:pPr>
        <w:spacing w:before="240" w:after="240"/>
        <w:jc w:val="center"/>
        <w:rPr>
          <w:rFonts w:ascii="Times New Roman" w:hAnsi="Times New Roman"/>
          <w:b/>
          <w:sz w:val="36"/>
          <w:lang w:val="hr-HR"/>
        </w:rPr>
      </w:pPr>
      <w:r w:rsidRPr="00CA43CF">
        <w:rPr>
          <w:rFonts w:ascii="Times New Roman" w:hAnsi="Times New Roman"/>
          <w:b/>
          <w:sz w:val="36"/>
          <w:lang w:val="hr-HR"/>
        </w:rPr>
        <w:t>ETIČKI</w:t>
      </w:r>
      <w:r w:rsidR="00B308FE" w:rsidRPr="00CA43CF">
        <w:rPr>
          <w:rFonts w:ascii="Times New Roman" w:hAnsi="Times New Roman"/>
          <w:b/>
          <w:sz w:val="36"/>
          <w:lang w:val="hr-HR"/>
        </w:rPr>
        <w:t xml:space="preserve"> </w:t>
      </w:r>
      <w:r w:rsidRPr="00CA43CF">
        <w:rPr>
          <w:rFonts w:ascii="Times New Roman" w:hAnsi="Times New Roman"/>
          <w:b/>
          <w:sz w:val="36"/>
          <w:lang w:val="hr-HR"/>
        </w:rPr>
        <w:t>KODEKS</w:t>
      </w:r>
      <w:r w:rsidR="00B308FE" w:rsidRPr="00CA43CF">
        <w:rPr>
          <w:rFonts w:ascii="Times New Roman" w:hAnsi="Times New Roman"/>
          <w:b/>
          <w:sz w:val="36"/>
          <w:lang w:val="hr-HR"/>
        </w:rPr>
        <w:t xml:space="preserve"> NEPOSREDNIH NOSITELJA</w:t>
      </w:r>
      <w:r w:rsidR="00CA43CF">
        <w:rPr>
          <w:rFonts w:ascii="Times New Roman" w:hAnsi="Times New Roman"/>
          <w:b/>
          <w:sz w:val="36"/>
          <w:lang w:val="hr-HR"/>
        </w:rPr>
        <w:t xml:space="preserve"> </w:t>
      </w:r>
      <w:r w:rsidRPr="00CA43CF">
        <w:rPr>
          <w:rFonts w:ascii="Times New Roman" w:hAnsi="Times New Roman"/>
          <w:b/>
          <w:sz w:val="36"/>
          <w:lang w:val="hr-HR"/>
        </w:rPr>
        <w:t>ODGOJNO-OBRAZOVNE DJELATNOSTI</w:t>
      </w:r>
      <w:r w:rsidR="00CA43CF">
        <w:rPr>
          <w:rFonts w:ascii="Times New Roman" w:hAnsi="Times New Roman"/>
          <w:b/>
          <w:sz w:val="36"/>
          <w:lang w:val="hr-HR"/>
        </w:rPr>
        <w:t xml:space="preserve"> </w:t>
      </w:r>
      <w:r w:rsidR="00CA43CF">
        <w:rPr>
          <w:rFonts w:ascii="Times New Roman" w:hAnsi="Times New Roman"/>
          <w:b/>
          <w:sz w:val="36"/>
          <w:lang w:val="hr-HR"/>
        </w:rPr>
        <w:br/>
      </w:r>
      <w:r w:rsidRPr="00CA43CF">
        <w:rPr>
          <w:rFonts w:ascii="Times New Roman" w:hAnsi="Times New Roman"/>
          <w:b/>
          <w:sz w:val="36"/>
          <w:lang w:val="hr-HR"/>
        </w:rPr>
        <w:t>U OSNOVNO</w:t>
      </w:r>
      <w:r w:rsidR="00880233" w:rsidRPr="00CA43CF">
        <w:rPr>
          <w:rFonts w:ascii="Times New Roman" w:hAnsi="Times New Roman"/>
          <w:b/>
          <w:sz w:val="36"/>
          <w:lang w:val="hr-HR"/>
        </w:rPr>
        <w:t>J ŠKOLI ANTUNA KANIŽLIĆA</w:t>
      </w:r>
    </w:p>
    <w:p w:rsidR="00B308FE" w:rsidRDefault="00B308FE" w:rsidP="00B308FE">
      <w:pPr>
        <w:spacing w:before="240" w:after="240"/>
        <w:jc w:val="center"/>
        <w:rPr>
          <w:rFonts w:ascii="Times New Roman" w:eastAsia="Times New Roman" w:hAnsi="Times New Roman"/>
          <w:b/>
          <w:sz w:val="24"/>
          <w:szCs w:val="24"/>
          <w:lang w:val="hr-HR"/>
        </w:rPr>
      </w:pPr>
    </w:p>
    <w:p w:rsidR="0059341B" w:rsidRPr="00B308FE" w:rsidRDefault="00B308FE" w:rsidP="00B308FE">
      <w:pPr>
        <w:spacing w:before="240" w:after="240"/>
        <w:jc w:val="center"/>
        <w:rPr>
          <w:rFonts w:ascii="Times New Roman" w:eastAsia="Times New Roman" w:hAnsi="Times New Roman"/>
          <w:b/>
          <w:sz w:val="28"/>
          <w:szCs w:val="24"/>
          <w:lang w:val="hr-HR"/>
        </w:rPr>
      </w:pPr>
      <w:r w:rsidRPr="00B308FE">
        <w:rPr>
          <w:rFonts w:ascii="Times New Roman" w:eastAsia="Times New Roman" w:hAnsi="Times New Roman"/>
          <w:b/>
          <w:sz w:val="28"/>
          <w:szCs w:val="24"/>
          <w:lang w:val="hr-HR"/>
        </w:rPr>
        <w:t xml:space="preserve">I. </w:t>
      </w:r>
      <w:r w:rsidR="0059341B" w:rsidRPr="00B308FE">
        <w:rPr>
          <w:rFonts w:ascii="Times New Roman" w:eastAsia="Times New Roman" w:hAnsi="Times New Roman"/>
          <w:b/>
          <w:sz w:val="28"/>
          <w:szCs w:val="24"/>
          <w:lang w:val="hr-HR"/>
        </w:rPr>
        <w:t>OPĆE ODREDBE</w:t>
      </w:r>
    </w:p>
    <w:p w:rsidR="0059341B" w:rsidRPr="00B308FE" w:rsidRDefault="0059341B" w:rsidP="00B308FE">
      <w:pPr>
        <w:spacing w:before="240" w:after="240"/>
        <w:jc w:val="center"/>
        <w:rPr>
          <w:rFonts w:ascii="Times New Roman" w:eastAsia="Times New Roman" w:hAnsi="Times New Roman"/>
          <w:b/>
          <w:sz w:val="24"/>
          <w:szCs w:val="24"/>
          <w:lang w:val="hr-HR"/>
        </w:rPr>
      </w:pPr>
      <w:r w:rsidRPr="00B308FE">
        <w:rPr>
          <w:rFonts w:ascii="Times New Roman" w:eastAsia="Times New Roman" w:hAnsi="Times New Roman"/>
          <w:b/>
          <w:sz w:val="24"/>
          <w:szCs w:val="24"/>
          <w:lang w:val="hr-HR"/>
        </w:rPr>
        <w:t>Članak 1.</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Etičkim kodeksom propisuje se skup pravila, odnosno etičkih načela, kojih se u radu i ponašanju u školi i školskom okruženju moraju pridržavati neposredni nositelji odgojno-obrazovne djelatnosti u Osnovnoj školi ANTUNA KANIŽLIĆA, POŽEGA.</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Izrazi u ovom Etičkom kodeksu navedeni u muškom rodu neutralni su i odnose se na sve osobe muškog i ženskog spola.</w:t>
      </w:r>
    </w:p>
    <w:p w:rsidR="0059341B" w:rsidRPr="00B308FE" w:rsidRDefault="0059341B" w:rsidP="00CA43CF">
      <w:pPr>
        <w:spacing w:before="360" w:after="240"/>
        <w:jc w:val="center"/>
        <w:rPr>
          <w:rFonts w:ascii="Times New Roman" w:eastAsia="Times New Roman" w:hAnsi="Times New Roman"/>
          <w:b/>
          <w:sz w:val="24"/>
          <w:szCs w:val="24"/>
          <w:lang w:val="hr-HR"/>
        </w:rPr>
      </w:pPr>
      <w:r w:rsidRPr="00B308FE">
        <w:rPr>
          <w:rFonts w:ascii="Times New Roman" w:eastAsia="Times New Roman" w:hAnsi="Times New Roman"/>
          <w:b/>
          <w:sz w:val="24"/>
          <w:szCs w:val="24"/>
          <w:lang w:val="hr-HR"/>
        </w:rPr>
        <w:t>Članak 2.</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Etičkim kodeksom uređuju se obveze i prava neposrednih nositelja odgojno-obrazovne djelatnosti (dalje u tekstu: učitelji i stručni suradnici), odnos učitelja i stručnih suradnika prema učenicima, odnos učitelja i stručnih suradnika prema roditeljima, strankama i ostalim radnicima Škole, primjereni način ophođenja i odijevanja u Školi, druge odredbe ponašanja u školskom okruženju i neposrednom odgojno-obrazovnom radu te posljedice kršenja ovog Etičkog kodeksa.</w:t>
      </w:r>
    </w:p>
    <w:p w:rsidR="0059341B" w:rsidRPr="00B308FE" w:rsidRDefault="0059341B" w:rsidP="00CA43CF">
      <w:pPr>
        <w:spacing w:before="360" w:after="240"/>
        <w:jc w:val="center"/>
        <w:rPr>
          <w:rFonts w:ascii="Times New Roman" w:eastAsia="Times New Roman" w:hAnsi="Times New Roman"/>
          <w:b/>
          <w:sz w:val="24"/>
          <w:szCs w:val="24"/>
          <w:lang w:val="hr-HR"/>
        </w:rPr>
      </w:pPr>
      <w:r w:rsidRPr="00B308FE">
        <w:rPr>
          <w:rFonts w:ascii="Times New Roman" w:eastAsia="Times New Roman" w:hAnsi="Times New Roman"/>
          <w:b/>
          <w:sz w:val="24"/>
          <w:szCs w:val="24"/>
          <w:lang w:val="hr-HR"/>
        </w:rPr>
        <w:t>Članak 3.</w:t>
      </w:r>
    </w:p>
    <w:p w:rsidR="0059341B"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Učitelji i stručni suradnici dužni su u svom radu nastupati savjesno i odgovorno prema pravilima struke i u skladu s temeljnim načelima humanosti, moralnosti, ispravnosti te vrijednosti zaštićenih međunarodnim pravom, osobito vodeći računa o pravima djece.</w:t>
      </w:r>
    </w:p>
    <w:p w:rsidR="004732DC" w:rsidRDefault="004732DC" w:rsidP="004732DC">
      <w:pPr>
        <w:jc w:val="both"/>
        <w:rPr>
          <w:rFonts w:ascii="Times New Roman" w:hAnsi="Times New Roman"/>
          <w:sz w:val="24"/>
          <w:szCs w:val="24"/>
          <w:lang w:val="hr-HR"/>
        </w:rPr>
      </w:pPr>
    </w:p>
    <w:p w:rsidR="004732DC" w:rsidRDefault="004732DC" w:rsidP="004732DC">
      <w:pPr>
        <w:jc w:val="both"/>
        <w:rPr>
          <w:rFonts w:ascii="Times New Roman" w:hAnsi="Times New Roman"/>
          <w:sz w:val="24"/>
          <w:szCs w:val="24"/>
          <w:lang w:val="hr-HR"/>
        </w:rPr>
      </w:pPr>
    </w:p>
    <w:p w:rsidR="004732DC" w:rsidRPr="004732DC" w:rsidRDefault="004732DC" w:rsidP="004732DC">
      <w:pPr>
        <w:jc w:val="both"/>
        <w:rPr>
          <w:rFonts w:ascii="Times New Roman" w:hAnsi="Times New Roman"/>
          <w:sz w:val="24"/>
          <w:szCs w:val="24"/>
          <w:lang w:val="hr-HR"/>
        </w:rPr>
      </w:pPr>
    </w:p>
    <w:p w:rsidR="0059341B" w:rsidRPr="00B308FE" w:rsidRDefault="00B308FE" w:rsidP="00B308FE">
      <w:pPr>
        <w:spacing w:before="240" w:after="240"/>
        <w:jc w:val="center"/>
        <w:rPr>
          <w:rFonts w:ascii="Times New Roman" w:eastAsia="Times New Roman" w:hAnsi="Times New Roman"/>
          <w:b/>
          <w:sz w:val="28"/>
          <w:szCs w:val="24"/>
          <w:lang w:val="hr-HR"/>
        </w:rPr>
      </w:pPr>
      <w:r>
        <w:rPr>
          <w:rFonts w:ascii="Times New Roman" w:eastAsia="Times New Roman" w:hAnsi="Times New Roman"/>
          <w:b/>
          <w:sz w:val="28"/>
          <w:szCs w:val="24"/>
          <w:lang w:val="hr-HR"/>
        </w:rPr>
        <w:lastRenderedPageBreak/>
        <w:t xml:space="preserve">II. </w:t>
      </w:r>
      <w:r w:rsidR="0059341B" w:rsidRPr="00B308FE">
        <w:rPr>
          <w:rFonts w:ascii="Times New Roman" w:eastAsia="Times New Roman" w:hAnsi="Times New Roman"/>
          <w:b/>
          <w:sz w:val="28"/>
          <w:szCs w:val="24"/>
          <w:lang w:val="hr-HR"/>
        </w:rPr>
        <w:t xml:space="preserve">ODNOS UČITELJA I STRUČNIH SURADNIKA </w:t>
      </w:r>
      <w:r>
        <w:rPr>
          <w:rFonts w:ascii="Times New Roman" w:eastAsia="Times New Roman" w:hAnsi="Times New Roman"/>
          <w:b/>
          <w:sz w:val="28"/>
          <w:szCs w:val="24"/>
          <w:lang w:val="hr-HR"/>
        </w:rPr>
        <w:br/>
      </w:r>
      <w:r w:rsidR="0059341B" w:rsidRPr="00B308FE">
        <w:rPr>
          <w:rFonts w:ascii="Times New Roman" w:eastAsia="Times New Roman" w:hAnsi="Times New Roman"/>
          <w:b/>
          <w:sz w:val="28"/>
          <w:szCs w:val="24"/>
          <w:lang w:val="hr-HR"/>
        </w:rPr>
        <w:t>PREMA UČENICIMA</w:t>
      </w:r>
    </w:p>
    <w:p w:rsidR="0059341B" w:rsidRPr="00B308FE" w:rsidRDefault="0059341B" w:rsidP="00B308FE">
      <w:pPr>
        <w:spacing w:before="240" w:after="240"/>
        <w:jc w:val="center"/>
        <w:rPr>
          <w:rFonts w:ascii="Times New Roman" w:eastAsia="Times New Roman" w:hAnsi="Times New Roman"/>
          <w:b/>
          <w:sz w:val="24"/>
          <w:szCs w:val="24"/>
          <w:lang w:val="hr-HR"/>
        </w:rPr>
      </w:pPr>
      <w:r w:rsidRPr="00B308FE">
        <w:rPr>
          <w:rFonts w:ascii="Times New Roman" w:eastAsia="Times New Roman" w:hAnsi="Times New Roman"/>
          <w:b/>
          <w:sz w:val="24"/>
          <w:szCs w:val="24"/>
          <w:lang w:val="hr-HR"/>
        </w:rPr>
        <w:t>Članak 4.</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Učitelji i stručni suradnici dužni su postupati jednako prema svim učenicima bez diskriminacije ili povlašćivanja na temelju rase, boje kože, spola, dobi, nacionalnosti, etičke ili vjerske pripadnosti, socijalnog ili imovnog stanja, obiteljske situacije ili bilo kojoj drugoj osnovi.</w:t>
      </w:r>
    </w:p>
    <w:p w:rsidR="0059341B" w:rsidRPr="00CA43CF" w:rsidRDefault="0059341B" w:rsidP="00CA43CF">
      <w:pPr>
        <w:spacing w:before="240" w:after="240"/>
        <w:jc w:val="center"/>
        <w:rPr>
          <w:rFonts w:ascii="Times New Roman" w:eastAsia="Times New Roman" w:hAnsi="Times New Roman"/>
          <w:b/>
          <w:sz w:val="24"/>
          <w:szCs w:val="24"/>
          <w:lang w:val="hr-HR"/>
        </w:rPr>
      </w:pPr>
      <w:r w:rsidRPr="00CA43CF">
        <w:rPr>
          <w:rFonts w:ascii="Times New Roman" w:eastAsia="Times New Roman" w:hAnsi="Times New Roman"/>
          <w:b/>
          <w:sz w:val="24"/>
          <w:szCs w:val="24"/>
          <w:lang w:val="hr-HR"/>
        </w:rPr>
        <w:t>Članak 5.</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Učenike treba odgajati i obrazovati u skladu s temeljnim ljudskim vrijednostima: istine, mira, ispravnog postupanja, ljubavi i nenasilja.</w:t>
      </w:r>
    </w:p>
    <w:p w:rsidR="0059341B" w:rsidRPr="00CA43CF" w:rsidRDefault="0059341B" w:rsidP="00CA43CF">
      <w:pPr>
        <w:spacing w:before="240" w:after="240"/>
        <w:jc w:val="center"/>
        <w:rPr>
          <w:rFonts w:ascii="Times New Roman" w:eastAsia="Times New Roman" w:hAnsi="Times New Roman"/>
          <w:b/>
          <w:sz w:val="24"/>
          <w:szCs w:val="24"/>
          <w:lang w:val="hr-HR"/>
        </w:rPr>
      </w:pPr>
      <w:r w:rsidRPr="00CA43CF">
        <w:rPr>
          <w:rFonts w:ascii="Times New Roman" w:eastAsia="Times New Roman" w:hAnsi="Times New Roman"/>
          <w:b/>
          <w:sz w:val="24"/>
          <w:szCs w:val="24"/>
          <w:lang w:val="hr-HR"/>
        </w:rPr>
        <w:t>Članak 6.</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Učitelji i stručni suradnici trebaju odgajati učenike prema načelu postizanja sklada misli, riječi i djela, u čemu trebaju biti primjer i uzor učenicima.</w:t>
      </w:r>
    </w:p>
    <w:p w:rsidR="0059341B" w:rsidRPr="00CA43CF" w:rsidRDefault="0059341B" w:rsidP="00CA43CF">
      <w:pPr>
        <w:spacing w:before="240" w:after="240"/>
        <w:jc w:val="center"/>
        <w:rPr>
          <w:rFonts w:ascii="Times New Roman" w:eastAsia="Times New Roman" w:hAnsi="Times New Roman"/>
          <w:b/>
          <w:sz w:val="24"/>
          <w:szCs w:val="24"/>
          <w:lang w:val="hr-HR"/>
        </w:rPr>
      </w:pPr>
      <w:r w:rsidRPr="00CA43CF">
        <w:rPr>
          <w:rFonts w:ascii="Times New Roman" w:eastAsia="Times New Roman" w:hAnsi="Times New Roman"/>
          <w:b/>
          <w:sz w:val="24"/>
          <w:szCs w:val="24"/>
          <w:lang w:val="hr-HR"/>
        </w:rPr>
        <w:t>Članak 7.</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Kod učenika treba poticati slobodan, odgovoran i ozbiljan pristup učenju uz primjenu najboljih stručnih, profesionalnih i znanstvenih metoda.</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Učenike treba motivirati za učenje i druge oblike stvaralaštva, poticati na izražavanje vlastitog mišljenja te kod njih razvijati samopouzdanje.</w:t>
      </w:r>
    </w:p>
    <w:p w:rsidR="0059341B" w:rsidRPr="00CA43CF" w:rsidRDefault="0059341B" w:rsidP="00CA43CF">
      <w:pPr>
        <w:spacing w:before="240" w:after="240"/>
        <w:jc w:val="center"/>
        <w:rPr>
          <w:rFonts w:ascii="Times New Roman" w:eastAsia="Times New Roman" w:hAnsi="Times New Roman"/>
          <w:b/>
          <w:sz w:val="24"/>
          <w:szCs w:val="24"/>
          <w:lang w:val="hr-HR"/>
        </w:rPr>
      </w:pPr>
      <w:r w:rsidRPr="00CA43CF">
        <w:rPr>
          <w:rFonts w:ascii="Times New Roman" w:eastAsia="Times New Roman" w:hAnsi="Times New Roman"/>
          <w:b/>
          <w:sz w:val="24"/>
          <w:szCs w:val="24"/>
          <w:lang w:val="hr-HR"/>
        </w:rPr>
        <w:t>Članak 8.</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Učitelji trebaju biti objektivni i nepristrani pri ocjenjivanju učenika uz obvezu suzdržavanja od svih postupanja kojima bi se određeni učenici preferirali, a kod druge djece stvarao osjećaj manje vrijednosti i ljubomore.</w:t>
      </w:r>
    </w:p>
    <w:p w:rsidR="0059341B" w:rsidRPr="00CA43CF" w:rsidRDefault="0059341B" w:rsidP="00CA43CF">
      <w:pPr>
        <w:spacing w:before="240" w:after="240"/>
        <w:jc w:val="center"/>
        <w:rPr>
          <w:rFonts w:ascii="Times New Roman" w:eastAsia="Times New Roman" w:hAnsi="Times New Roman"/>
          <w:b/>
          <w:sz w:val="24"/>
          <w:szCs w:val="24"/>
          <w:lang w:val="hr-HR"/>
        </w:rPr>
      </w:pPr>
      <w:r w:rsidRPr="00CA43CF">
        <w:rPr>
          <w:rFonts w:ascii="Times New Roman" w:eastAsia="Times New Roman" w:hAnsi="Times New Roman"/>
          <w:b/>
          <w:sz w:val="24"/>
          <w:szCs w:val="24"/>
          <w:lang w:val="hr-HR"/>
        </w:rPr>
        <w:t>Članak 9.</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Dužnost je učitelja i stručnih suradnika uvažavati i prihvaćati učenike s različitim sposobnostima i interesima i omogućiti intelektualni, emocionalni, moralni i duhovni razvitak u skladu s njihovim mogućnostima.</w:t>
      </w:r>
    </w:p>
    <w:p w:rsidR="0059341B" w:rsidRPr="00CA43CF" w:rsidRDefault="0059341B" w:rsidP="00CA43CF">
      <w:pPr>
        <w:spacing w:before="240" w:after="240"/>
        <w:jc w:val="center"/>
        <w:rPr>
          <w:rFonts w:ascii="Times New Roman" w:eastAsia="Times New Roman" w:hAnsi="Times New Roman"/>
          <w:b/>
          <w:sz w:val="24"/>
          <w:szCs w:val="24"/>
          <w:lang w:val="hr-HR"/>
        </w:rPr>
      </w:pPr>
      <w:r w:rsidRPr="00CA43CF">
        <w:rPr>
          <w:rFonts w:ascii="Times New Roman" w:eastAsia="Times New Roman" w:hAnsi="Times New Roman"/>
          <w:b/>
          <w:sz w:val="24"/>
          <w:szCs w:val="24"/>
          <w:lang w:val="hr-HR"/>
        </w:rPr>
        <w:t>Članak 10.</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Kod učenika treba razvijati domoljublje, svijest o nacionalnoj pripadnosti i svim vrednotama povijesne, kulturne i etničke baštine Republike Hrvatske.</w:t>
      </w:r>
    </w:p>
    <w:p w:rsidR="0059341B" w:rsidRPr="00CA43CF" w:rsidRDefault="0059341B" w:rsidP="00CA43CF">
      <w:pPr>
        <w:spacing w:before="240" w:after="240"/>
        <w:jc w:val="center"/>
        <w:rPr>
          <w:rFonts w:ascii="Times New Roman" w:eastAsia="Times New Roman" w:hAnsi="Times New Roman"/>
          <w:b/>
          <w:sz w:val="24"/>
          <w:szCs w:val="24"/>
          <w:lang w:val="hr-HR"/>
        </w:rPr>
      </w:pPr>
      <w:r w:rsidRPr="00CA43CF">
        <w:rPr>
          <w:rFonts w:ascii="Times New Roman" w:eastAsia="Times New Roman" w:hAnsi="Times New Roman"/>
          <w:b/>
          <w:sz w:val="24"/>
          <w:szCs w:val="24"/>
          <w:lang w:val="hr-HR"/>
        </w:rPr>
        <w:t>Članak 11.</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Učenike treba odgajati da poštuju i uvažavaju sve osobe bez obzira na nacionalnu ili vjersku pripadnost u skladu s etičkim načelima, humanosti i čovjekoljubljem.</w:t>
      </w:r>
    </w:p>
    <w:p w:rsidR="0059341B" w:rsidRPr="00CA43CF" w:rsidRDefault="0059341B" w:rsidP="00CA43CF">
      <w:pPr>
        <w:spacing w:before="240" w:after="240"/>
        <w:jc w:val="center"/>
        <w:rPr>
          <w:rFonts w:ascii="Times New Roman" w:eastAsia="Times New Roman" w:hAnsi="Times New Roman"/>
          <w:b/>
          <w:sz w:val="24"/>
          <w:szCs w:val="24"/>
          <w:lang w:val="hr-HR"/>
        </w:rPr>
      </w:pPr>
      <w:r w:rsidRPr="00CA43CF">
        <w:rPr>
          <w:rFonts w:ascii="Times New Roman" w:eastAsia="Times New Roman" w:hAnsi="Times New Roman"/>
          <w:b/>
          <w:sz w:val="24"/>
          <w:szCs w:val="24"/>
          <w:lang w:val="hr-HR"/>
        </w:rPr>
        <w:lastRenderedPageBreak/>
        <w:t>Članak 12.</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Zabranjeno je fizičko kažnjavanje učenika te svaka metoda psihološkog pritiska kojom se učenik dovodi u ponižavajući položaj ili se njime stvara osjećaj manje vrijednosti ili povrede dostojanstva učenika.</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Zabranjeno je kažnjavanje neposluha učenika udaljavanjem iz razreda, osim ako su udaljeni iz razloga što su upućeni stručnoj službi ili ravnatelju škole.</w:t>
      </w:r>
    </w:p>
    <w:p w:rsidR="0059341B" w:rsidRPr="00CA43CF" w:rsidRDefault="0059341B" w:rsidP="00CA43CF">
      <w:pPr>
        <w:spacing w:before="240" w:after="240"/>
        <w:jc w:val="center"/>
        <w:rPr>
          <w:rFonts w:ascii="Times New Roman" w:eastAsia="Times New Roman" w:hAnsi="Times New Roman"/>
          <w:b/>
          <w:sz w:val="24"/>
          <w:szCs w:val="24"/>
          <w:lang w:val="hr-HR"/>
        </w:rPr>
      </w:pPr>
      <w:r w:rsidRPr="00CA43CF">
        <w:rPr>
          <w:rFonts w:ascii="Times New Roman" w:eastAsia="Times New Roman" w:hAnsi="Times New Roman"/>
          <w:b/>
          <w:sz w:val="24"/>
          <w:szCs w:val="24"/>
          <w:lang w:val="hr-HR"/>
        </w:rPr>
        <w:t>Članak 13.</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Kod saznanja o bilo kakvom obliku fizičkog ili psihičkog nasilja nad učenicima ili bilo kojem drugom društveno neprihvatljivom ponašanju koje može štetiti razvoju i tjelesnom ili psihičkom integritetu djeteta, učitelj i stručni suradnik dužan je u najkraćem mogućem roku izvijestiti ravnatelja škole, koji je o tome obvezan izvijestiti nadležne institucije.</w:t>
      </w:r>
    </w:p>
    <w:p w:rsidR="0059341B" w:rsidRPr="00CA43CF" w:rsidRDefault="0059341B" w:rsidP="00CA43CF">
      <w:pPr>
        <w:spacing w:before="240" w:after="240"/>
        <w:jc w:val="center"/>
        <w:rPr>
          <w:rFonts w:ascii="Times New Roman" w:eastAsia="Times New Roman" w:hAnsi="Times New Roman"/>
          <w:b/>
          <w:sz w:val="24"/>
          <w:szCs w:val="24"/>
          <w:lang w:val="hr-HR"/>
        </w:rPr>
      </w:pPr>
      <w:r w:rsidRPr="00CA43CF">
        <w:rPr>
          <w:rFonts w:ascii="Times New Roman" w:eastAsia="Times New Roman" w:hAnsi="Times New Roman"/>
          <w:b/>
          <w:sz w:val="24"/>
          <w:szCs w:val="24"/>
          <w:lang w:val="hr-HR"/>
        </w:rPr>
        <w:t>Članak 14.</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U obavljanju odgojno-obrazovne struke učitelji i stručni suradnici dužni su osobito brižno postupati sa svim informacijama kojima raspolažu o učenicima ili njihovim obiteljima uz obvezu da svi ti podatci predstavljaju profesionalnu tajnu.</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Dužnost čuvanja službene ili profesionalne tajne obvezuje i nakon prestanka rada u školi, osim u situacijama kada je to odredbama posebnih zakona propisano, odnosno u postupcima pred nadležnim tijelima.</w:t>
      </w:r>
    </w:p>
    <w:p w:rsidR="00994059" w:rsidRPr="00994059" w:rsidRDefault="00994059" w:rsidP="00994059">
      <w:pPr>
        <w:spacing w:after="120"/>
        <w:jc w:val="both"/>
        <w:rPr>
          <w:rFonts w:ascii="Times New Roman" w:eastAsia="Times New Roman" w:hAnsi="Times New Roman"/>
          <w:sz w:val="24"/>
          <w:szCs w:val="24"/>
          <w:lang w:val="hr-HR" w:eastAsia="hr-HR"/>
        </w:rPr>
      </w:pPr>
    </w:p>
    <w:p w:rsidR="0059341B" w:rsidRPr="00994059" w:rsidRDefault="00994059" w:rsidP="00994059">
      <w:pPr>
        <w:spacing w:before="240" w:after="240"/>
        <w:jc w:val="center"/>
        <w:rPr>
          <w:rFonts w:ascii="Times New Roman" w:hAnsi="Times New Roman"/>
          <w:b/>
          <w:sz w:val="28"/>
          <w:lang w:val="hr-HR"/>
        </w:rPr>
      </w:pPr>
      <w:r>
        <w:rPr>
          <w:rFonts w:ascii="Times New Roman" w:hAnsi="Times New Roman"/>
          <w:b/>
          <w:sz w:val="28"/>
          <w:lang w:val="hr-HR"/>
        </w:rPr>
        <w:t xml:space="preserve">III. </w:t>
      </w:r>
      <w:r w:rsidR="0059341B" w:rsidRPr="00994059">
        <w:rPr>
          <w:rFonts w:ascii="Times New Roman" w:hAnsi="Times New Roman"/>
          <w:b/>
          <w:sz w:val="28"/>
          <w:lang w:val="hr-HR"/>
        </w:rPr>
        <w:t xml:space="preserve">ODNOS UČITELJA I STRUČNIH SURADNIKA </w:t>
      </w:r>
      <w:r w:rsidRPr="00994059">
        <w:rPr>
          <w:rFonts w:ascii="Times New Roman" w:hAnsi="Times New Roman"/>
          <w:b/>
          <w:sz w:val="28"/>
          <w:lang w:val="hr-HR"/>
        </w:rPr>
        <w:br/>
      </w:r>
      <w:r w:rsidR="0059341B" w:rsidRPr="00994059">
        <w:rPr>
          <w:rFonts w:ascii="Times New Roman" w:hAnsi="Times New Roman"/>
          <w:b/>
          <w:sz w:val="28"/>
          <w:lang w:val="hr-HR"/>
        </w:rPr>
        <w:t>PREMA RODITELJIMA</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15.</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Učitelji i stručni suradnici trebaju imati suradničke i suodgovorne odnose s roditeljima odnosno skrbnicima učenika.</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16.</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Na zamolbu ili zahtjev roditelja ili skrbnika učenika, dužni su ga primiti na razgovor te saslušati ako se time ne remeti redoviti nastavni proces.</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U vrijeme predviđeno za informacije učitelj je dužan biti dostupan svim roditeljima zainteresiranima za razgovor.</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17.</w:t>
      </w:r>
    </w:p>
    <w:p w:rsidR="0059341B"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Odnos učitelja i stručnog suradnika prema roditeljima ili skrbnicima treba biti tolerantan uz obvezu uvažavanja stavova roditelja ili skrbnika, vodeći računa o dobrobiti djeteta.</w:t>
      </w:r>
    </w:p>
    <w:p w:rsidR="00CA1DFF" w:rsidRPr="004732DC" w:rsidRDefault="00CA1DFF" w:rsidP="004732DC">
      <w:pPr>
        <w:jc w:val="both"/>
        <w:rPr>
          <w:rFonts w:ascii="Times New Roman" w:hAnsi="Times New Roman"/>
          <w:sz w:val="24"/>
          <w:szCs w:val="24"/>
          <w:lang w:val="hr-HR"/>
        </w:rPr>
      </w:pP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lastRenderedPageBreak/>
        <w:t>Članak 18.</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Učitelji su dužni izvješćivati roditelje o uspjehu učenika, p</w:t>
      </w:r>
      <w:r w:rsidR="00CA43B2" w:rsidRPr="004732DC">
        <w:rPr>
          <w:rFonts w:ascii="Times New Roman" w:hAnsi="Times New Roman"/>
          <w:sz w:val="24"/>
          <w:szCs w:val="24"/>
          <w:lang w:val="hr-HR"/>
        </w:rPr>
        <w:t>onašanju i aktivn</w:t>
      </w:r>
      <w:r w:rsidRPr="004732DC">
        <w:rPr>
          <w:rFonts w:ascii="Times New Roman" w:hAnsi="Times New Roman"/>
          <w:sz w:val="24"/>
          <w:szCs w:val="24"/>
          <w:lang w:val="hr-HR"/>
        </w:rPr>
        <w:t>o</w:t>
      </w:r>
      <w:r w:rsidR="00CA43B2" w:rsidRPr="004732DC">
        <w:rPr>
          <w:rFonts w:ascii="Times New Roman" w:hAnsi="Times New Roman"/>
          <w:sz w:val="24"/>
          <w:szCs w:val="24"/>
          <w:lang w:val="hr-HR"/>
        </w:rPr>
        <w:t>s</w:t>
      </w:r>
      <w:r w:rsidRPr="004732DC">
        <w:rPr>
          <w:rFonts w:ascii="Times New Roman" w:hAnsi="Times New Roman"/>
          <w:sz w:val="24"/>
          <w:szCs w:val="24"/>
          <w:lang w:val="hr-HR"/>
        </w:rPr>
        <w:t>tima učenika te izostancima s nastave.</w:t>
      </w:r>
    </w:p>
    <w:p w:rsidR="00994059" w:rsidRDefault="00994059" w:rsidP="00994059">
      <w:pPr>
        <w:spacing w:after="120"/>
        <w:jc w:val="both"/>
        <w:rPr>
          <w:rFonts w:ascii="Times New Roman" w:hAnsi="Times New Roman"/>
          <w:sz w:val="24"/>
          <w:lang w:val="hr-HR"/>
        </w:rPr>
      </w:pPr>
    </w:p>
    <w:p w:rsidR="0059341B" w:rsidRPr="00994059" w:rsidRDefault="00994059" w:rsidP="00994059">
      <w:pPr>
        <w:spacing w:before="240" w:after="240"/>
        <w:jc w:val="center"/>
        <w:rPr>
          <w:rFonts w:ascii="Times New Roman" w:hAnsi="Times New Roman"/>
          <w:b/>
          <w:sz w:val="28"/>
          <w:lang w:val="hr-HR"/>
        </w:rPr>
      </w:pPr>
      <w:r>
        <w:rPr>
          <w:rFonts w:ascii="Times New Roman" w:hAnsi="Times New Roman"/>
          <w:b/>
          <w:sz w:val="28"/>
          <w:lang w:val="hr-HR"/>
        </w:rPr>
        <w:t xml:space="preserve">IV. </w:t>
      </w:r>
      <w:r w:rsidR="0059341B" w:rsidRPr="00994059">
        <w:rPr>
          <w:rFonts w:ascii="Times New Roman" w:hAnsi="Times New Roman"/>
          <w:b/>
          <w:sz w:val="28"/>
          <w:lang w:val="hr-HR"/>
        </w:rPr>
        <w:t>ODNOS UČITELJA I STRUČNIH SURADIKA MEĐUSOBNO,</w:t>
      </w:r>
      <w:r>
        <w:rPr>
          <w:rFonts w:ascii="Times New Roman" w:hAnsi="Times New Roman"/>
          <w:b/>
          <w:sz w:val="28"/>
          <w:lang w:val="hr-HR"/>
        </w:rPr>
        <w:t xml:space="preserve"> </w:t>
      </w:r>
      <w:r w:rsidR="0059341B" w:rsidRPr="00994059">
        <w:rPr>
          <w:rFonts w:ascii="Times New Roman" w:hAnsi="Times New Roman"/>
          <w:b/>
          <w:sz w:val="28"/>
          <w:lang w:val="hr-HR"/>
        </w:rPr>
        <w:t>PREMA STRANKAMA I DRUGIM RADNICIMA ŠKOLE</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19.</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Odnos učitelja i stručnih suradnika prema radu i radnim obvezama mora biti stručan i profesionalan.</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20.</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Međusobni odnos učitelja i stručnih suradnika treba biti suradnički, temeljiti se na međusobnom poštovanju, kolegijalnosti, uvažavanju, međusobnoj pomoći i suradnji te profesionalnoj i ljudskoj solidarnosti.</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21.</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Učitelji i stručni suradnici dužni su uzdržavati se od ponašanja kojima mogu povrijediti stručni ugled ili način rada drugog učitelja, stručnog suradnika ili drugog radnika škole.</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Kod ukazivanja na određena postupanja ili ponašanja drugih učitelja, stručnih suradnika odnosno ostalih radnika škole, treba postupati korektno i obazrivo, pazeći da se primjedbom ili kritikom ne povrijedi ugled ili dostojanstvo osobe na čiji se rad ili postupanje ukazuje.</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22.</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Prema strankama učitelji ili stručni suradnici obvezni su ponašati se kulturno i susretljivo i dati im svaku informaciju kojom raspolažu, odnosno uputiti ih nadležnoj osobi ili tijelu.</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23.</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Ophođenje s učenicima, roditeljima, radnicima škole te svim drugim osobama s kojima učitelji i stručni suradnici svakodnevno komuniciraju, treba biti kulturno, uljudno i na razini profesije koju obavljaju.</w:t>
      </w:r>
    </w:p>
    <w:p w:rsidR="00994059" w:rsidRPr="00994059" w:rsidRDefault="00994059" w:rsidP="00994059">
      <w:pPr>
        <w:spacing w:after="120"/>
        <w:jc w:val="both"/>
        <w:rPr>
          <w:rFonts w:ascii="Times New Roman" w:eastAsia="Times New Roman" w:hAnsi="Times New Roman"/>
          <w:sz w:val="24"/>
          <w:szCs w:val="24"/>
          <w:lang w:val="hr-HR" w:eastAsia="hr-HR"/>
        </w:rPr>
      </w:pPr>
    </w:p>
    <w:p w:rsidR="0059341B" w:rsidRPr="00994059" w:rsidRDefault="00994059" w:rsidP="00994059">
      <w:pPr>
        <w:spacing w:before="240" w:after="240"/>
        <w:jc w:val="center"/>
        <w:rPr>
          <w:rFonts w:ascii="Times New Roman" w:hAnsi="Times New Roman"/>
          <w:b/>
          <w:sz w:val="28"/>
          <w:lang w:val="hr-HR"/>
        </w:rPr>
      </w:pPr>
      <w:r w:rsidRPr="00994059">
        <w:rPr>
          <w:rFonts w:ascii="Times New Roman" w:hAnsi="Times New Roman"/>
          <w:b/>
          <w:sz w:val="28"/>
          <w:lang w:val="hr-HR"/>
        </w:rPr>
        <w:t xml:space="preserve">V. </w:t>
      </w:r>
      <w:r w:rsidR="0059341B" w:rsidRPr="00994059">
        <w:rPr>
          <w:rFonts w:ascii="Times New Roman" w:hAnsi="Times New Roman"/>
          <w:b/>
          <w:sz w:val="28"/>
          <w:lang w:val="hr-HR"/>
        </w:rPr>
        <w:t>OSTALE ODREDBE</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24.</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Osobni izgled učitelja i stručnih suradnika treba biti služben i ozbiljan.</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lastRenderedPageBreak/>
        <w:t>Odjeća učitelja i stručnih suradnika treba biti čista, uredna, umjerenih krojeva, primjerena pozivu koji obavljaju.</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Odjeća kod žene ne smije biti uska i kratka, kao niti neprimjereno otkrivati dijelove tijela, kako ne bi negativno djelovala na pažnju učenika.</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25.</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Osobni izgled učenika treba biti također služben i ozbiljan.</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Odjeća učenika, posebno u ljetnim vremenima, treba biti primjerena uzrastu učenika i Ustanovi u kojoj se učenik nalazi.</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Budući da je Škola javna odgojno-obrazovna ustanova, očekuje se od učenika, uz primjereno odijevanje, nenanošenje agresivne šminke i nebojanje kose ekstremnim bojama.</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26.</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Učitelji i stručni suradnici dužni su čuvati dignitet struke i izvan radnog vremena u školi primjerenim i dostojanstvenim ponašanjem.</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27.</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Dužnost je učitelja i stručnih suradnika ukazivati na neprimjerene postupke ili postupanja glede nepoštovanja odredbi ovoga Kodeksa ili druga neprimjerena ponašanja, vodeći računa da se to izvrši na način kojim neće biti povrijeđeno dostojanstvo osobe koju se upozorava na takva štetna ponašanja.</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28.</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Apsolutno su zabranjena sva neprihvatljiva ponašanja: diskriminacija, uznemiravanje, spolno ili verbalno uznemiravanje, uzimanje alkohola i sličnih napitaka, pušenja ili konzumiranja opojnih sredstava.</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Povreda odredbi ovog Kodeksa smatra se lakšom ili težom povredom profesionalnih obveza, za koje osoba treba odgovarati u skladu sa zakonskim odredbama.</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29.</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Etičkog kodeksa dužni su se pridržavati svi učitelji i stručni suradnici koji su na dan stupanja na snagu ovog Kodeksa u radnom odnosu u Školi.</w:t>
      </w:r>
    </w:p>
    <w:p w:rsidR="00994059"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Svaki učitelj i stručni suradnik koji će zasnovati radni odnos nakon stupanja na snagu ovog Etičkog kodeksa, prije sklapanja Ugovora o radu dužan je upoznati se s odredbama ovog Kodeksa i pridržavati ih se u radu.</w:t>
      </w:r>
    </w:p>
    <w:p w:rsidR="004732DC" w:rsidRDefault="004732DC" w:rsidP="004732DC">
      <w:pPr>
        <w:jc w:val="both"/>
        <w:rPr>
          <w:rFonts w:ascii="Times New Roman" w:hAnsi="Times New Roman"/>
          <w:sz w:val="24"/>
          <w:szCs w:val="24"/>
          <w:lang w:val="hr-HR"/>
        </w:rPr>
      </w:pPr>
    </w:p>
    <w:p w:rsidR="004732DC" w:rsidRDefault="004732DC" w:rsidP="004732DC">
      <w:pPr>
        <w:jc w:val="both"/>
        <w:rPr>
          <w:rFonts w:ascii="Times New Roman" w:hAnsi="Times New Roman"/>
          <w:sz w:val="24"/>
          <w:szCs w:val="24"/>
          <w:lang w:val="hr-HR"/>
        </w:rPr>
      </w:pPr>
    </w:p>
    <w:p w:rsidR="004732DC" w:rsidRPr="00994059" w:rsidRDefault="004732DC" w:rsidP="004732DC">
      <w:pPr>
        <w:jc w:val="both"/>
        <w:rPr>
          <w:rFonts w:ascii="Times New Roman" w:eastAsia="Times New Roman" w:hAnsi="Times New Roman"/>
          <w:sz w:val="24"/>
          <w:szCs w:val="24"/>
          <w:lang w:val="hr-HR" w:eastAsia="hr-HR"/>
        </w:rPr>
      </w:pPr>
    </w:p>
    <w:p w:rsidR="0059341B" w:rsidRPr="00994059" w:rsidRDefault="00994059" w:rsidP="00994059">
      <w:pPr>
        <w:spacing w:before="240" w:after="240"/>
        <w:jc w:val="center"/>
        <w:rPr>
          <w:rFonts w:ascii="Times New Roman" w:hAnsi="Times New Roman"/>
          <w:b/>
          <w:sz w:val="28"/>
          <w:lang w:val="hr-HR"/>
        </w:rPr>
      </w:pPr>
      <w:r>
        <w:rPr>
          <w:rFonts w:ascii="Times New Roman" w:hAnsi="Times New Roman"/>
          <w:b/>
          <w:sz w:val="28"/>
          <w:lang w:val="hr-HR"/>
        </w:rPr>
        <w:lastRenderedPageBreak/>
        <w:t xml:space="preserve">VI. </w:t>
      </w:r>
      <w:r w:rsidR="0059341B" w:rsidRPr="00994059">
        <w:rPr>
          <w:rFonts w:ascii="Times New Roman" w:hAnsi="Times New Roman"/>
          <w:b/>
          <w:sz w:val="28"/>
          <w:lang w:val="hr-HR"/>
        </w:rPr>
        <w:t>ETIČKO POVJERENSTVO</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30.</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Za praćenje primjene odredaba Etičkog kodeksa i ispunjavanja obveza iz Etičkog kodeksa u Školi se zasniva etičko povjerenstvo.</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31.</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Etičko povjerenstvo ima predsjednika i 5 članova.</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Predsjednika i članove povjerenstva imenuje ravnatelj prema prijedlogu Učiteljskog vijeća.</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Mandat etičkog povjerenstva traje dvije godine.</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32.</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Pitanja iz svoje nadležnosti etičko povjerenstvo rješava zaključkom.</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Zaključak iz stavka 1. ovoga članka etičko povjerenstvo donosi jednoglasno.</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33.</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Etičko povjerenstvo na kraju mandata dostavlja ravnatelju izvješće o svom radu.</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Način rada etičkog povjerenstva uređuje se poslovnikom.</w:t>
      </w:r>
    </w:p>
    <w:p w:rsidR="00994059" w:rsidRPr="004732DC" w:rsidRDefault="00994059" w:rsidP="004732DC">
      <w:pPr>
        <w:jc w:val="both"/>
        <w:rPr>
          <w:rFonts w:ascii="Times New Roman" w:hAnsi="Times New Roman"/>
          <w:sz w:val="24"/>
          <w:szCs w:val="24"/>
          <w:lang w:val="hr-HR"/>
        </w:rPr>
      </w:pPr>
    </w:p>
    <w:p w:rsidR="0059341B" w:rsidRPr="00994059" w:rsidRDefault="00994059" w:rsidP="00994059">
      <w:pPr>
        <w:spacing w:before="240" w:after="240"/>
        <w:jc w:val="center"/>
        <w:rPr>
          <w:rFonts w:ascii="Times New Roman" w:eastAsia="Times New Roman" w:hAnsi="Times New Roman"/>
          <w:b/>
          <w:sz w:val="28"/>
          <w:szCs w:val="24"/>
          <w:lang w:val="hr-HR"/>
        </w:rPr>
      </w:pPr>
      <w:r>
        <w:rPr>
          <w:rFonts w:ascii="Times New Roman" w:eastAsia="Times New Roman" w:hAnsi="Times New Roman"/>
          <w:b/>
          <w:sz w:val="28"/>
          <w:szCs w:val="24"/>
          <w:lang w:val="hr-HR"/>
        </w:rPr>
        <w:t xml:space="preserve">VII. </w:t>
      </w:r>
      <w:r w:rsidR="0059341B" w:rsidRPr="00994059">
        <w:rPr>
          <w:rFonts w:ascii="Times New Roman" w:eastAsia="Times New Roman" w:hAnsi="Times New Roman"/>
          <w:b/>
          <w:sz w:val="28"/>
          <w:szCs w:val="24"/>
          <w:lang w:val="hr-HR"/>
        </w:rPr>
        <w:t xml:space="preserve">PRITUŽBE ZBOG KRŠENJA ODREDABA </w:t>
      </w:r>
      <w:r>
        <w:rPr>
          <w:rFonts w:ascii="Times New Roman" w:eastAsia="Times New Roman" w:hAnsi="Times New Roman"/>
          <w:b/>
          <w:sz w:val="28"/>
          <w:szCs w:val="24"/>
          <w:lang w:val="hr-HR"/>
        </w:rPr>
        <w:br/>
      </w:r>
      <w:r w:rsidR="0059341B" w:rsidRPr="00994059">
        <w:rPr>
          <w:rFonts w:ascii="Times New Roman" w:eastAsia="Times New Roman" w:hAnsi="Times New Roman"/>
          <w:b/>
          <w:sz w:val="28"/>
          <w:szCs w:val="24"/>
          <w:lang w:val="hr-HR"/>
        </w:rPr>
        <w:t>ETIČKOG POVJERENSTVA</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34.</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Svoje pritužbe etičkom povjerenstvu može dostaviti svatko tko smatra da je netko od obveznika primjene Etičkog kodeksa postupio suprotno odredbama Kodeksa.</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Pritužba se može podnijeti u pismenom obliku u tajništvo škole.</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t>Članak 35.</w:t>
      </w:r>
    </w:p>
    <w:p w:rsidR="0059341B" w:rsidRPr="004732DC" w:rsidRDefault="0059341B" w:rsidP="004732DC">
      <w:pPr>
        <w:jc w:val="both"/>
        <w:rPr>
          <w:rFonts w:ascii="Times New Roman" w:hAnsi="Times New Roman"/>
          <w:sz w:val="24"/>
          <w:szCs w:val="24"/>
          <w:lang w:val="hr-HR"/>
        </w:rPr>
      </w:pPr>
      <w:r w:rsidRPr="004732DC">
        <w:rPr>
          <w:rFonts w:ascii="Times New Roman" w:hAnsi="Times New Roman"/>
          <w:sz w:val="24"/>
          <w:szCs w:val="24"/>
          <w:lang w:val="hr-HR"/>
        </w:rPr>
        <w:t>Pritužba iz članka 34. mora sadržavati podatke:</w:t>
      </w:r>
    </w:p>
    <w:p w:rsidR="0059341B" w:rsidRPr="004732DC" w:rsidRDefault="0059341B" w:rsidP="004732DC">
      <w:pPr>
        <w:numPr>
          <w:ilvl w:val="0"/>
          <w:numId w:val="4"/>
        </w:numPr>
        <w:jc w:val="both"/>
        <w:rPr>
          <w:rFonts w:ascii="Times New Roman" w:hAnsi="Times New Roman"/>
          <w:sz w:val="24"/>
          <w:szCs w:val="24"/>
          <w:lang w:val="hr-HR"/>
        </w:rPr>
      </w:pPr>
      <w:r w:rsidRPr="004732DC">
        <w:rPr>
          <w:rFonts w:ascii="Times New Roman" w:hAnsi="Times New Roman"/>
          <w:sz w:val="24"/>
          <w:szCs w:val="24"/>
          <w:lang w:val="hr-HR"/>
        </w:rPr>
        <w:t>opisu činjeničnog stanja;</w:t>
      </w:r>
    </w:p>
    <w:p w:rsidR="0059341B" w:rsidRDefault="0059341B" w:rsidP="004732DC">
      <w:pPr>
        <w:numPr>
          <w:ilvl w:val="0"/>
          <w:numId w:val="4"/>
        </w:numPr>
        <w:jc w:val="both"/>
        <w:rPr>
          <w:rFonts w:ascii="Times New Roman" w:hAnsi="Times New Roman"/>
          <w:sz w:val="24"/>
          <w:szCs w:val="24"/>
          <w:lang w:val="hr-HR"/>
        </w:rPr>
      </w:pPr>
      <w:r w:rsidRPr="004732DC">
        <w:rPr>
          <w:rFonts w:ascii="Times New Roman" w:hAnsi="Times New Roman"/>
          <w:sz w:val="24"/>
          <w:szCs w:val="24"/>
          <w:lang w:val="hr-HR"/>
        </w:rPr>
        <w:t>odredbama Etičkog kodeksa koje su činjenjem ili propuštanjem povrijeđene.</w:t>
      </w:r>
    </w:p>
    <w:p w:rsidR="0059341B" w:rsidRPr="00994059" w:rsidRDefault="0059341B" w:rsidP="00994059">
      <w:pPr>
        <w:spacing w:before="240" w:after="240"/>
        <w:jc w:val="center"/>
        <w:rPr>
          <w:rFonts w:ascii="Times New Roman" w:eastAsia="Times New Roman" w:hAnsi="Times New Roman"/>
          <w:b/>
          <w:sz w:val="24"/>
          <w:szCs w:val="24"/>
          <w:lang w:val="hr-HR"/>
        </w:rPr>
      </w:pPr>
      <w:bookmarkStart w:id="0" w:name="_GoBack"/>
      <w:bookmarkEnd w:id="0"/>
      <w:r w:rsidRPr="00994059">
        <w:rPr>
          <w:rFonts w:ascii="Times New Roman" w:eastAsia="Times New Roman" w:hAnsi="Times New Roman"/>
          <w:b/>
          <w:sz w:val="24"/>
          <w:szCs w:val="24"/>
          <w:lang w:val="hr-HR"/>
        </w:rPr>
        <w:t>Članak 36.</w:t>
      </w:r>
    </w:p>
    <w:p w:rsidR="0059341B" w:rsidRDefault="0059341B" w:rsidP="004732DC">
      <w:pPr>
        <w:jc w:val="both"/>
        <w:rPr>
          <w:rFonts w:ascii="Times New Roman" w:eastAsia="Times New Roman" w:hAnsi="Times New Roman"/>
          <w:sz w:val="24"/>
          <w:szCs w:val="24"/>
          <w:lang w:val="hr-HR" w:eastAsia="hr-HR"/>
        </w:rPr>
      </w:pPr>
      <w:r w:rsidRPr="00994059">
        <w:rPr>
          <w:rFonts w:ascii="Times New Roman" w:eastAsia="Times New Roman" w:hAnsi="Times New Roman"/>
          <w:sz w:val="24"/>
          <w:szCs w:val="24"/>
          <w:lang w:val="hr-HR" w:eastAsia="hr-HR"/>
        </w:rPr>
        <w:t>Pritužbu podnositelja etičko povjerenstvo treba riješiti i svoj zaključak u pismenom obliku dostaviti podnositelju pritužbe u roku od 30 dana od dana primitka pritužbe.</w:t>
      </w:r>
    </w:p>
    <w:p w:rsidR="0059341B" w:rsidRPr="00994059" w:rsidRDefault="0059341B" w:rsidP="00994059">
      <w:pPr>
        <w:spacing w:before="240" w:after="240"/>
        <w:jc w:val="center"/>
        <w:rPr>
          <w:rFonts w:ascii="Times New Roman" w:eastAsia="Times New Roman" w:hAnsi="Times New Roman"/>
          <w:b/>
          <w:sz w:val="24"/>
          <w:szCs w:val="24"/>
          <w:lang w:val="hr-HR"/>
        </w:rPr>
      </w:pPr>
      <w:r w:rsidRPr="00994059">
        <w:rPr>
          <w:rFonts w:ascii="Times New Roman" w:eastAsia="Times New Roman" w:hAnsi="Times New Roman"/>
          <w:b/>
          <w:sz w:val="24"/>
          <w:szCs w:val="24"/>
          <w:lang w:val="hr-HR"/>
        </w:rPr>
        <w:lastRenderedPageBreak/>
        <w:t>Članak 37.</w:t>
      </w:r>
    </w:p>
    <w:p w:rsidR="0059341B" w:rsidRPr="00994059" w:rsidRDefault="0059341B" w:rsidP="004732DC">
      <w:pPr>
        <w:jc w:val="both"/>
        <w:rPr>
          <w:rFonts w:ascii="Times New Roman" w:eastAsia="Times New Roman" w:hAnsi="Times New Roman"/>
          <w:sz w:val="24"/>
          <w:szCs w:val="24"/>
          <w:lang w:val="hr-HR" w:eastAsia="hr-HR"/>
        </w:rPr>
      </w:pPr>
      <w:r w:rsidRPr="00994059">
        <w:rPr>
          <w:rFonts w:ascii="Times New Roman" w:eastAsia="Times New Roman" w:hAnsi="Times New Roman"/>
          <w:sz w:val="24"/>
          <w:szCs w:val="24"/>
          <w:lang w:val="hr-HR" w:eastAsia="hr-HR"/>
        </w:rPr>
        <w:t xml:space="preserve">Ovaj Etički kodeks </w:t>
      </w:r>
      <w:r w:rsidR="00AE172F" w:rsidRPr="00994059">
        <w:rPr>
          <w:rFonts w:ascii="Times New Roman" w:eastAsia="Times New Roman" w:hAnsi="Times New Roman"/>
          <w:sz w:val="24"/>
          <w:szCs w:val="24"/>
          <w:lang w:val="hr-HR" w:eastAsia="hr-HR"/>
        </w:rPr>
        <w:t>stupa na snagu danom objavljivanja na oglasnoj ploči Škole. Objavljen je</w:t>
      </w:r>
      <w:r w:rsidR="00B308FE" w:rsidRPr="00994059">
        <w:rPr>
          <w:rFonts w:ascii="Times New Roman" w:eastAsia="Times New Roman" w:hAnsi="Times New Roman"/>
          <w:sz w:val="24"/>
          <w:szCs w:val="24"/>
          <w:lang w:val="hr-HR" w:eastAsia="hr-HR"/>
        </w:rPr>
        <w:t xml:space="preserve"> </w:t>
      </w:r>
      <w:r w:rsidR="00AE172F" w:rsidRPr="00994059">
        <w:rPr>
          <w:rFonts w:ascii="Times New Roman" w:eastAsia="Times New Roman" w:hAnsi="Times New Roman"/>
          <w:sz w:val="24"/>
          <w:szCs w:val="24"/>
          <w:lang w:val="hr-HR" w:eastAsia="hr-HR"/>
        </w:rPr>
        <w:t>23. travnja 2015. godine i tim datumom je stupio na snagu.</w:t>
      </w:r>
    </w:p>
    <w:p w:rsidR="00994059" w:rsidRDefault="00994059" w:rsidP="00994059">
      <w:pPr>
        <w:jc w:val="right"/>
      </w:pPr>
    </w:p>
    <w:p w:rsidR="00994059" w:rsidRDefault="00994059" w:rsidP="00994059">
      <w:pPr>
        <w:jc w:val="right"/>
      </w:pPr>
    </w:p>
    <w:p w:rsidR="00994059" w:rsidRDefault="00994059" w:rsidP="00994059">
      <w:pPr>
        <w:jc w:val="right"/>
      </w:pPr>
    </w:p>
    <w:p w:rsidR="00994059" w:rsidRPr="00300D8D" w:rsidRDefault="00994059" w:rsidP="00994059">
      <w:pPr>
        <w:pStyle w:val="BodyText"/>
        <w:spacing w:line="276" w:lineRule="auto"/>
      </w:pPr>
    </w:p>
    <w:p w:rsidR="00994059" w:rsidRPr="00300D8D" w:rsidRDefault="00994059" w:rsidP="00994059">
      <w:pPr>
        <w:pStyle w:val="BodyText"/>
        <w:spacing w:line="276" w:lineRule="auto"/>
        <w:jc w:val="right"/>
        <w:rPr>
          <w:sz w:val="22"/>
          <w:szCs w:val="22"/>
        </w:rPr>
      </w:pPr>
    </w:p>
    <w:p w:rsidR="00994059" w:rsidRPr="00300D8D" w:rsidRDefault="00994059" w:rsidP="00994059">
      <w:pPr>
        <w:pStyle w:val="BodyText"/>
        <w:spacing w:line="276" w:lineRule="auto"/>
        <w:ind w:left="4962"/>
        <w:jc w:val="center"/>
        <w:rPr>
          <w:sz w:val="22"/>
          <w:szCs w:val="22"/>
        </w:rPr>
      </w:pPr>
      <w:r w:rsidRPr="00300D8D">
        <w:rPr>
          <w:sz w:val="22"/>
          <w:szCs w:val="22"/>
        </w:rPr>
        <w:t>PREDSJEDNICA ŠKOLSKOG ODBORA:</w:t>
      </w:r>
    </w:p>
    <w:p w:rsidR="00994059" w:rsidRDefault="00994059" w:rsidP="00994059">
      <w:pPr>
        <w:pStyle w:val="BodyText"/>
        <w:spacing w:line="276" w:lineRule="auto"/>
        <w:ind w:left="4962"/>
        <w:jc w:val="center"/>
      </w:pPr>
    </w:p>
    <w:p w:rsidR="00994059" w:rsidRPr="00300D8D" w:rsidRDefault="00994059" w:rsidP="00994059">
      <w:pPr>
        <w:pStyle w:val="BodyText"/>
        <w:spacing w:line="276" w:lineRule="auto"/>
        <w:ind w:left="4962"/>
        <w:jc w:val="center"/>
      </w:pPr>
    </w:p>
    <w:p w:rsidR="00994059" w:rsidRDefault="00994059" w:rsidP="00994059">
      <w:pPr>
        <w:ind w:left="4962"/>
        <w:jc w:val="center"/>
      </w:pPr>
      <w:r>
        <w:t>_____________________________</w:t>
      </w:r>
    </w:p>
    <w:p w:rsidR="00994059" w:rsidRPr="00300D8D" w:rsidRDefault="00994059" w:rsidP="00994059">
      <w:pPr>
        <w:pStyle w:val="BodyText"/>
        <w:spacing w:line="276" w:lineRule="auto"/>
        <w:ind w:left="4962"/>
        <w:jc w:val="center"/>
      </w:pPr>
      <w:r w:rsidRPr="00300D8D">
        <w:t>Irena Topalušić</w:t>
      </w:r>
    </w:p>
    <w:p w:rsidR="00994059" w:rsidRPr="00300D8D" w:rsidRDefault="00994059" w:rsidP="00994059">
      <w:pPr>
        <w:pStyle w:val="BodyText"/>
        <w:spacing w:line="276" w:lineRule="auto"/>
      </w:pPr>
    </w:p>
    <w:p w:rsidR="00994059" w:rsidRPr="00300D8D" w:rsidRDefault="00994059" w:rsidP="00994059">
      <w:pPr>
        <w:pStyle w:val="BodyText"/>
        <w:spacing w:line="276" w:lineRule="auto"/>
      </w:pPr>
    </w:p>
    <w:p w:rsidR="00994059" w:rsidRPr="00300D8D" w:rsidRDefault="00994059" w:rsidP="00994059">
      <w:pPr>
        <w:pStyle w:val="BodyText"/>
        <w:spacing w:line="276" w:lineRule="auto"/>
      </w:pPr>
    </w:p>
    <w:p w:rsidR="00994059" w:rsidRPr="00300D8D" w:rsidRDefault="00994059" w:rsidP="00994059">
      <w:pPr>
        <w:pStyle w:val="BodyText"/>
        <w:spacing w:line="276" w:lineRule="auto"/>
      </w:pPr>
    </w:p>
    <w:p w:rsidR="00994059" w:rsidRPr="00300D8D" w:rsidRDefault="00994059" w:rsidP="00994059">
      <w:pPr>
        <w:pStyle w:val="BodyText"/>
        <w:spacing w:line="276" w:lineRule="auto"/>
        <w:ind w:left="4962"/>
        <w:jc w:val="center"/>
        <w:rPr>
          <w:sz w:val="22"/>
          <w:szCs w:val="22"/>
        </w:rPr>
      </w:pPr>
      <w:r w:rsidRPr="00300D8D">
        <w:rPr>
          <w:sz w:val="22"/>
          <w:szCs w:val="22"/>
        </w:rPr>
        <w:t>RAVNATELJICA ŠKOLE:</w:t>
      </w:r>
    </w:p>
    <w:p w:rsidR="00994059" w:rsidRPr="00300D8D" w:rsidRDefault="00994059" w:rsidP="00994059">
      <w:pPr>
        <w:pStyle w:val="BodyText"/>
        <w:spacing w:line="276" w:lineRule="auto"/>
        <w:ind w:left="4962"/>
        <w:jc w:val="center"/>
        <w:rPr>
          <w:sz w:val="22"/>
          <w:szCs w:val="22"/>
        </w:rPr>
      </w:pPr>
    </w:p>
    <w:p w:rsidR="00994059" w:rsidRPr="00300D8D" w:rsidRDefault="00994059" w:rsidP="00994059">
      <w:pPr>
        <w:pStyle w:val="BodyText"/>
        <w:spacing w:line="276" w:lineRule="auto"/>
        <w:ind w:left="4962"/>
        <w:jc w:val="center"/>
      </w:pPr>
    </w:p>
    <w:p w:rsidR="00994059" w:rsidRDefault="00994059" w:rsidP="00994059">
      <w:pPr>
        <w:ind w:left="4962"/>
        <w:jc w:val="center"/>
      </w:pPr>
      <w:r>
        <w:t>_____________________________</w:t>
      </w:r>
    </w:p>
    <w:p w:rsidR="00994059" w:rsidRDefault="00994059" w:rsidP="00994059">
      <w:pPr>
        <w:pStyle w:val="BodyText"/>
        <w:spacing w:line="276" w:lineRule="auto"/>
        <w:ind w:left="4962"/>
        <w:jc w:val="center"/>
      </w:pPr>
      <w:r w:rsidRPr="00300D8D">
        <w:t>Marija Samardžija</w:t>
      </w:r>
    </w:p>
    <w:p w:rsidR="0059341B" w:rsidRDefault="0059341B" w:rsidP="00B308FE">
      <w:pPr>
        <w:jc w:val="both"/>
        <w:rPr>
          <w:rFonts w:ascii="Times New Roman" w:hAnsi="Times New Roman"/>
          <w:sz w:val="24"/>
          <w:lang w:val="hr-HR"/>
        </w:rPr>
      </w:pPr>
    </w:p>
    <w:p w:rsidR="00994059" w:rsidRDefault="00994059" w:rsidP="00B308FE">
      <w:pPr>
        <w:jc w:val="both"/>
        <w:rPr>
          <w:rFonts w:ascii="Times New Roman" w:hAnsi="Times New Roman"/>
          <w:sz w:val="24"/>
          <w:lang w:val="hr-HR"/>
        </w:rPr>
      </w:pPr>
    </w:p>
    <w:p w:rsidR="0059341B" w:rsidRDefault="00880233" w:rsidP="004732DC">
      <w:pPr>
        <w:jc w:val="both"/>
        <w:rPr>
          <w:rFonts w:ascii="Times New Roman" w:hAnsi="Times New Roman"/>
          <w:sz w:val="24"/>
          <w:lang w:val="hr-HR"/>
        </w:rPr>
      </w:pPr>
      <w:r>
        <w:rPr>
          <w:rFonts w:ascii="Times New Roman" w:hAnsi="Times New Roman"/>
          <w:sz w:val="24"/>
          <w:lang w:val="hr-HR"/>
        </w:rPr>
        <w:t>KLASA: 003</w:t>
      </w:r>
      <w:r w:rsidR="00AE172F">
        <w:rPr>
          <w:rFonts w:ascii="Times New Roman" w:hAnsi="Times New Roman"/>
          <w:sz w:val="24"/>
          <w:lang w:val="hr-HR"/>
        </w:rPr>
        <w:t>-05/15-01/03</w:t>
      </w:r>
    </w:p>
    <w:p w:rsidR="0059341B" w:rsidRDefault="0059341B" w:rsidP="004732DC">
      <w:pPr>
        <w:jc w:val="both"/>
        <w:rPr>
          <w:rFonts w:ascii="Times New Roman" w:hAnsi="Times New Roman"/>
          <w:sz w:val="24"/>
          <w:lang w:val="hr-HR"/>
        </w:rPr>
      </w:pPr>
      <w:r>
        <w:rPr>
          <w:rFonts w:ascii="Times New Roman" w:hAnsi="Times New Roman"/>
          <w:sz w:val="24"/>
          <w:lang w:val="hr-HR"/>
        </w:rPr>
        <w:t>URBROJ: 2177-22-01-15-01</w:t>
      </w:r>
    </w:p>
    <w:p w:rsidR="0059341B" w:rsidRDefault="004732DC" w:rsidP="004732DC">
      <w:pPr>
        <w:jc w:val="both"/>
        <w:rPr>
          <w:rFonts w:ascii="Times New Roman" w:hAnsi="Times New Roman"/>
          <w:sz w:val="24"/>
          <w:lang w:val="hr-HR"/>
        </w:rPr>
      </w:pPr>
      <w:r>
        <w:rPr>
          <w:rFonts w:ascii="Times New Roman" w:hAnsi="Times New Roman"/>
          <w:sz w:val="24"/>
          <w:lang w:val="hr-HR"/>
        </w:rPr>
        <w:t>U Požegi</w:t>
      </w:r>
      <w:r w:rsidR="0059341B">
        <w:rPr>
          <w:rFonts w:ascii="Times New Roman" w:hAnsi="Times New Roman"/>
          <w:sz w:val="24"/>
          <w:lang w:val="hr-HR"/>
        </w:rPr>
        <w:t xml:space="preserve"> </w:t>
      </w:r>
      <w:r w:rsidR="00880233">
        <w:rPr>
          <w:rFonts w:ascii="Times New Roman" w:hAnsi="Times New Roman"/>
          <w:sz w:val="24"/>
          <w:lang w:val="hr-HR"/>
        </w:rPr>
        <w:t>23. travnja 2015.</w:t>
      </w:r>
    </w:p>
    <w:sectPr w:rsidR="0059341B" w:rsidSect="00CA7E92">
      <w:footerReference w:type="default" r:id="rId8"/>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296" w:rsidRDefault="00162296" w:rsidP="00A41ED5">
      <w:pPr>
        <w:spacing w:after="0" w:line="240" w:lineRule="auto"/>
      </w:pPr>
      <w:r>
        <w:separator/>
      </w:r>
    </w:p>
  </w:endnote>
  <w:endnote w:type="continuationSeparator" w:id="0">
    <w:p w:rsidR="00162296" w:rsidRDefault="00162296" w:rsidP="00A4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1B" w:rsidRDefault="006866E2">
    <w:pPr>
      <w:pStyle w:val="Footer"/>
      <w:jc w:val="center"/>
    </w:pPr>
    <w:r>
      <w:fldChar w:fldCharType="begin"/>
    </w:r>
    <w:r>
      <w:instrText xml:space="preserve"> PAGE   \* MERGEFORMAT </w:instrText>
    </w:r>
    <w:r>
      <w:fldChar w:fldCharType="separate"/>
    </w:r>
    <w:r w:rsidR="00CA1DFF">
      <w:rPr>
        <w:noProof/>
      </w:rPr>
      <w:t>7</w:t>
    </w:r>
    <w:r>
      <w:rPr>
        <w:noProof/>
      </w:rPr>
      <w:fldChar w:fldCharType="end"/>
    </w:r>
  </w:p>
  <w:p w:rsidR="0059341B" w:rsidRDefault="00593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296" w:rsidRDefault="00162296" w:rsidP="00A41ED5">
      <w:pPr>
        <w:spacing w:after="0" w:line="240" w:lineRule="auto"/>
      </w:pPr>
      <w:r>
        <w:separator/>
      </w:r>
    </w:p>
  </w:footnote>
  <w:footnote w:type="continuationSeparator" w:id="0">
    <w:p w:rsidR="00162296" w:rsidRDefault="00162296" w:rsidP="00A41E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378"/>
    <w:multiLevelType w:val="hybridMultilevel"/>
    <w:tmpl w:val="59D6D21A"/>
    <w:lvl w:ilvl="0" w:tplc="5A9A4048">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CA330DD"/>
    <w:multiLevelType w:val="hybridMultilevel"/>
    <w:tmpl w:val="A5E025FE"/>
    <w:lvl w:ilvl="0" w:tplc="AECE87A4">
      <w:start w:val="33"/>
      <w:numFmt w:val="bullet"/>
      <w:lvlText w:val="-"/>
      <w:lvlJc w:val="left"/>
      <w:pPr>
        <w:ind w:left="360" w:hanging="360"/>
      </w:pPr>
      <w:rPr>
        <w:rFonts w:ascii="Times New Roman" w:eastAsia="Times New Roman" w:hAnsi="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2FA2182F"/>
    <w:multiLevelType w:val="hybridMultilevel"/>
    <w:tmpl w:val="06ECF144"/>
    <w:lvl w:ilvl="0" w:tplc="AECE87A4">
      <w:start w:val="3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FA7566D"/>
    <w:multiLevelType w:val="hybridMultilevel"/>
    <w:tmpl w:val="A8A8DE5E"/>
    <w:lvl w:ilvl="0" w:tplc="AECE87A4">
      <w:start w:val="33"/>
      <w:numFmt w:val="bullet"/>
      <w:lvlText w:val="-"/>
      <w:lvlJc w:val="left"/>
      <w:pPr>
        <w:ind w:left="720" w:hanging="360"/>
      </w:pPr>
      <w:rPr>
        <w:rFonts w:ascii="Times New Roman" w:eastAsia="Times New Roman" w:hAnsi="Times New Roman" w:hint="default"/>
      </w:rPr>
    </w:lvl>
    <w:lvl w:ilvl="1" w:tplc="101A0003" w:tentative="1">
      <w:start w:val="1"/>
      <w:numFmt w:val="bullet"/>
      <w:lvlText w:val="o"/>
      <w:lvlJc w:val="left"/>
      <w:pPr>
        <w:ind w:left="1440" w:hanging="360"/>
      </w:pPr>
      <w:rPr>
        <w:rFonts w:ascii="Courier New" w:hAnsi="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hint="default"/>
      </w:rPr>
    </w:lvl>
    <w:lvl w:ilvl="8" w:tplc="101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848"/>
    <w:rsid w:val="0004085F"/>
    <w:rsid w:val="00057098"/>
    <w:rsid w:val="000A124D"/>
    <w:rsid w:val="00146939"/>
    <w:rsid w:val="00162296"/>
    <w:rsid w:val="00187260"/>
    <w:rsid w:val="001C2DB5"/>
    <w:rsid w:val="002B0232"/>
    <w:rsid w:val="002B56C5"/>
    <w:rsid w:val="00302FF3"/>
    <w:rsid w:val="00327AE9"/>
    <w:rsid w:val="00395FCE"/>
    <w:rsid w:val="003B11D1"/>
    <w:rsid w:val="003D451A"/>
    <w:rsid w:val="003E4B17"/>
    <w:rsid w:val="003F2C00"/>
    <w:rsid w:val="00415498"/>
    <w:rsid w:val="00424702"/>
    <w:rsid w:val="00437A09"/>
    <w:rsid w:val="004732DC"/>
    <w:rsid w:val="005357F6"/>
    <w:rsid w:val="00547029"/>
    <w:rsid w:val="00556DCB"/>
    <w:rsid w:val="00590E3A"/>
    <w:rsid w:val="0059341B"/>
    <w:rsid w:val="00595FF5"/>
    <w:rsid w:val="005C4C2A"/>
    <w:rsid w:val="005F41F3"/>
    <w:rsid w:val="00605F93"/>
    <w:rsid w:val="006866E2"/>
    <w:rsid w:val="006E7AD8"/>
    <w:rsid w:val="007720C0"/>
    <w:rsid w:val="007A7359"/>
    <w:rsid w:val="007E7F94"/>
    <w:rsid w:val="00870C3E"/>
    <w:rsid w:val="00880233"/>
    <w:rsid w:val="00897F9F"/>
    <w:rsid w:val="008A5957"/>
    <w:rsid w:val="009306E8"/>
    <w:rsid w:val="00930C28"/>
    <w:rsid w:val="00934734"/>
    <w:rsid w:val="00994059"/>
    <w:rsid w:val="00A26F65"/>
    <w:rsid w:val="00A357DA"/>
    <w:rsid w:val="00A41ED5"/>
    <w:rsid w:val="00AC48CB"/>
    <w:rsid w:val="00AE172F"/>
    <w:rsid w:val="00AF6F30"/>
    <w:rsid w:val="00B308FE"/>
    <w:rsid w:val="00B858B2"/>
    <w:rsid w:val="00C148C3"/>
    <w:rsid w:val="00C47360"/>
    <w:rsid w:val="00C83B1F"/>
    <w:rsid w:val="00C90D21"/>
    <w:rsid w:val="00CA1DFF"/>
    <w:rsid w:val="00CA43B2"/>
    <w:rsid w:val="00CA43CF"/>
    <w:rsid w:val="00CA7288"/>
    <w:rsid w:val="00CA7E92"/>
    <w:rsid w:val="00CC7912"/>
    <w:rsid w:val="00CD1854"/>
    <w:rsid w:val="00D441DB"/>
    <w:rsid w:val="00D54CCB"/>
    <w:rsid w:val="00D74848"/>
    <w:rsid w:val="00D84D1A"/>
    <w:rsid w:val="00D92F0E"/>
    <w:rsid w:val="00E03673"/>
    <w:rsid w:val="00E20B59"/>
    <w:rsid w:val="00E639EF"/>
    <w:rsid w:val="00F04808"/>
    <w:rsid w:val="00F15F96"/>
    <w:rsid w:val="00F23531"/>
    <w:rsid w:val="00F317E0"/>
    <w:rsid w:val="00F33C69"/>
    <w:rsid w:val="00F36372"/>
    <w:rsid w:val="00F4467F"/>
    <w:rsid w:val="00F61B96"/>
    <w:rsid w:val="00F6227F"/>
    <w:rsid w:val="00F87C65"/>
    <w:rsid w:val="00FB2800"/>
    <w:rsid w:val="00FE3E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F93"/>
    <w:pPr>
      <w:spacing w:after="200" w:line="276" w:lineRule="auto"/>
    </w:pPr>
    <w:rPr>
      <w:sz w:val="22"/>
      <w:szCs w:val="22"/>
      <w:lang w:val="hr-B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4467F"/>
    <w:pPr>
      <w:ind w:left="720"/>
      <w:contextualSpacing/>
    </w:pPr>
  </w:style>
  <w:style w:type="paragraph" w:styleId="Header">
    <w:name w:val="header"/>
    <w:basedOn w:val="Normal"/>
    <w:link w:val="HeaderChar"/>
    <w:uiPriority w:val="99"/>
    <w:rsid w:val="00A41ED5"/>
    <w:pPr>
      <w:tabs>
        <w:tab w:val="center" w:pos="4536"/>
        <w:tab w:val="right" w:pos="9072"/>
      </w:tabs>
      <w:spacing w:after="0" w:line="240" w:lineRule="auto"/>
    </w:pPr>
  </w:style>
  <w:style w:type="character" w:customStyle="1" w:styleId="HeaderChar">
    <w:name w:val="Header Char"/>
    <w:link w:val="Header"/>
    <w:uiPriority w:val="99"/>
    <w:locked/>
    <w:rsid w:val="00A41ED5"/>
    <w:rPr>
      <w:rFonts w:cs="Times New Roman"/>
    </w:rPr>
  </w:style>
  <w:style w:type="paragraph" w:styleId="Footer">
    <w:name w:val="footer"/>
    <w:basedOn w:val="Normal"/>
    <w:link w:val="FooterChar"/>
    <w:uiPriority w:val="99"/>
    <w:rsid w:val="00A41ED5"/>
    <w:pPr>
      <w:tabs>
        <w:tab w:val="center" w:pos="4536"/>
        <w:tab w:val="right" w:pos="9072"/>
      </w:tabs>
      <w:spacing w:after="0" w:line="240" w:lineRule="auto"/>
    </w:pPr>
  </w:style>
  <w:style w:type="character" w:customStyle="1" w:styleId="FooterChar">
    <w:name w:val="Footer Char"/>
    <w:link w:val="Footer"/>
    <w:uiPriority w:val="99"/>
    <w:locked/>
    <w:rsid w:val="00A41ED5"/>
    <w:rPr>
      <w:rFonts w:cs="Times New Roman"/>
    </w:rPr>
  </w:style>
  <w:style w:type="paragraph" w:styleId="BalloonText">
    <w:name w:val="Balloon Text"/>
    <w:basedOn w:val="Normal"/>
    <w:link w:val="BalloonTextChar"/>
    <w:uiPriority w:val="99"/>
    <w:semiHidden/>
    <w:rsid w:val="00327A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27AE9"/>
    <w:rPr>
      <w:rFonts w:ascii="Tahoma" w:hAnsi="Tahoma" w:cs="Tahoma"/>
      <w:sz w:val="16"/>
      <w:szCs w:val="16"/>
    </w:rPr>
  </w:style>
  <w:style w:type="paragraph" w:styleId="BodyText">
    <w:name w:val="Body Text"/>
    <w:basedOn w:val="Normal"/>
    <w:link w:val="BodyTextChar"/>
    <w:unhideWhenUsed/>
    <w:rsid w:val="00994059"/>
    <w:pPr>
      <w:spacing w:after="0" w:line="240" w:lineRule="auto"/>
      <w:jc w:val="both"/>
    </w:pPr>
    <w:rPr>
      <w:rFonts w:ascii="Times New Roman" w:eastAsia="Times New Roman" w:hAnsi="Times New Roman"/>
      <w:sz w:val="24"/>
      <w:szCs w:val="20"/>
      <w:lang w:val="hr-HR"/>
    </w:rPr>
  </w:style>
  <w:style w:type="character" w:customStyle="1" w:styleId="BodyTextChar">
    <w:name w:val="Body Text Char"/>
    <w:link w:val="BodyText"/>
    <w:rsid w:val="00994059"/>
    <w:rPr>
      <w:rFonts w:ascii="Times New Roman" w:eastAsia="Times New Roman"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969220">
      <w:marLeft w:val="0"/>
      <w:marRight w:val="0"/>
      <w:marTop w:val="0"/>
      <w:marBottom w:val="0"/>
      <w:divBdr>
        <w:top w:val="none" w:sz="0" w:space="0" w:color="auto"/>
        <w:left w:val="none" w:sz="0" w:space="0" w:color="auto"/>
        <w:bottom w:val="none" w:sz="0" w:space="0" w:color="auto"/>
        <w:right w:val="none" w:sz="0" w:space="0" w:color="auto"/>
      </w:divBdr>
    </w:div>
    <w:div w:id="16479692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7</Pages>
  <Words>1531</Words>
  <Characters>8733</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58</vt:lpstr>
      <vt:lpstr>Na  temelju članka 58</vt:lpstr>
    </vt:vector>
  </TitlesOfParts>
  <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58</dc:title>
  <dc:subject/>
  <dc:creator>Ana</dc:creator>
  <cp:keywords/>
  <dc:description/>
  <cp:lastModifiedBy>Igor Soldić</cp:lastModifiedBy>
  <cp:revision>11</cp:revision>
  <cp:lastPrinted>2015-04-23T10:04:00Z</cp:lastPrinted>
  <dcterms:created xsi:type="dcterms:W3CDTF">2015-04-17T07:09:00Z</dcterms:created>
  <dcterms:modified xsi:type="dcterms:W3CDTF">2016-07-03T14:23:00Z</dcterms:modified>
</cp:coreProperties>
</file>