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A" w:rsidRPr="00C5649A" w:rsidRDefault="00C5649A" w:rsidP="00C5649A">
      <w:pPr>
        <w:rPr>
          <w:rFonts w:ascii="Arial Black" w:hAnsi="Arial Black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90170</wp:posOffset>
            </wp:positionV>
            <wp:extent cx="2063115" cy="968375"/>
            <wp:effectExtent l="19050" t="19050" r="13335" b="22225"/>
            <wp:wrapTight wrapText="bothSides">
              <wp:wrapPolygon edited="0">
                <wp:start x="-199" y="-425"/>
                <wp:lineTo x="-199" y="21671"/>
                <wp:lineTo x="21540" y="21671"/>
                <wp:lineTo x="21540" y="-425"/>
                <wp:lineTo x="-199" y="-425"/>
              </wp:wrapPolygon>
            </wp:wrapTight>
            <wp:docPr id="1" name="Slika 1" descr="Untitled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9683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564">
        <w:rPr>
          <w:rFonts w:ascii="Arial" w:hAnsi="Arial" w:cs="Arial"/>
          <w:b/>
        </w:rPr>
        <w:t xml:space="preserve">OŠ Antuna </w:t>
      </w:r>
      <w:proofErr w:type="spellStart"/>
      <w:r w:rsidRPr="009C2564">
        <w:rPr>
          <w:rFonts w:ascii="Arial" w:hAnsi="Arial" w:cs="Arial"/>
          <w:b/>
        </w:rPr>
        <w:t>Kanižlića</w:t>
      </w:r>
      <w:proofErr w:type="spellEnd"/>
      <w:r>
        <w:rPr>
          <w:rFonts w:ascii="Arial" w:hAnsi="Arial" w:cs="Arial"/>
          <w:b/>
        </w:rPr>
        <w:t>,</w:t>
      </w:r>
      <w:r w:rsidRPr="009C2564">
        <w:rPr>
          <w:rFonts w:ascii="Arial" w:hAnsi="Arial" w:cs="Arial"/>
          <w:b/>
        </w:rPr>
        <w:t xml:space="preserve"> Požega</w:t>
      </w:r>
      <w:r>
        <w:rPr>
          <w:rFonts w:ascii="Arial" w:hAnsi="Arial" w:cs="Arial"/>
          <w:b/>
        </w:rPr>
        <w:t xml:space="preserve">                               </w:t>
      </w:r>
      <w:r w:rsidRPr="00C5649A">
        <w:rPr>
          <w:rFonts w:ascii="Arial Black" w:hAnsi="Arial Black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INFORMACIJE </w:t>
      </w:r>
      <w:r w:rsidRPr="00F97A3E">
        <w:rPr>
          <w:rFonts w:ascii="Arial" w:hAnsi="Arial" w:cs="Arial"/>
          <w:b/>
          <w:sz w:val="32"/>
          <w:szCs w:val="32"/>
        </w:rPr>
        <w:t>za roditelje</w:t>
      </w:r>
      <w:r w:rsidRPr="00C5649A">
        <w:rPr>
          <w:rFonts w:ascii="Arial Black" w:hAnsi="Arial Black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C5649A" w:rsidRDefault="00C5649A" w:rsidP="00C5649A">
      <w:pPr>
        <w:rPr>
          <w:rFonts w:ascii="Arial" w:hAnsi="Arial" w:cs="Arial"/>
          <w:b/>
          <w:sz w:val="32"/>
          <w:szCs w:val="32"/>
        </w:rPr>
      </w:pPr>
      <w:r w:rsidRPr="00F97A3E">
        <w:rPr>
          <w:rFonts w:ascii="Arial" w:hAnsi="Arial" w:cs="Arial"/>
          <w:b/>
          <w:sz w:val="32"/>
          <w:szCs w:val="32"/>
        </w:rPr>
        <w:t xml:space="preserve">                  </w:t>
      </w:r>
    </w:p>
    <w:p w:rsidR="00C5649A" w:rsidRPr="00F97A3E" w:rsidRDefault="00C5649A" w:rsidP="00C564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F97A3E">
        <w:rPr>
          <w:rFonts w:ascii="Arial" w:hAnsi="Arial" w:cs="Arial"/>
          <w:b/>
          <w:sz w:val="32"/>
          <w:szCs w:val="32"/>
        </w:rPr>
        <w:t xml:space="preserve">PREDMETNA NASTAVA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4E9C">
        <w:rPr>
          <w:rFonts w:ascii="Snap ITC" w:hAnsi="Snap ITC" w:cs="Arial"/>
          <w:b/>
          <w:color w:val="FF0000"/>
          <w:sz w:val="40"/>
          <w:szCs w:val="40"/>
        </w:rPr>
        <w:t>V</w:t>
      </w:r>
      <w:r>
        <w:rPr>
          <w:rFonts w:ascii="Snap ITC" w:hAnsi="Snap ITC" w:cs="Arial"/>
          <w:b/>
          <w:color w:val="FF0000"/>
          <w:sz w:val="40"/>
          <w:szCs w:val="40"/>
        </w:rPr>
        <w:t>I</w:t>
      </w:r>
      <w:r w:rsidRPr="00624E9C">
        <w:rPr>
          <w:rFonts w:ascii="Snap ITC" w:hAnsi="Snap ITC" w:cs="Arial"/>
          <w:b/>
          <w:color w:val="FF0000"/>
          <w:sz w:val="40"/>
          <w:szCs w:val="40"/>
        </w:rPr>
        <w:t>. i VI</w:t>
      </w:r>
      <w:r>
        <w:rPr>
          <w:rFonts w:ascii="Snap ITC" w:hAnsi="Snap ITC" w:cs="Arial"/>
          <w:b/>
          <w:color w:val="FF0000"/>
          <w:sz w:val="40"/>
          <w:szCs w:val="40"/>
        </w:rPr>
        <w:t>I</w:t>
      </w:r>
      <w:r w:rsidRPr="00624E9C">
        <w:rPr>
          <w:rFonts w:ascii="Snap ITC" w:hAnsi="Snap ITC" w:cs="Arial"/>
          <w:b/>
          <w:color w:val="FF0000"/>
          <w:sz w:val="40"/>
          <w:szCs w:val="40"/>
        </w:rPr>
        <w:t>I.</w:t>
      </w:r>
      <w:r w:rsidRPr="00F97A3E">
        <w:rPr>
          <w:rFonts w:ascii="Snap ITC" w:hAnsi="Snap ITC" w:cs="Arial"/>
          <w:b/>
          <w:color w:val="FF0000"/>
          <w:sz w:val="32"/>
          <w:szCs w:val="32"/>
        </w:rPr>
        <w:t xml:space="preserve"> </w:t>
      </w:r>
      <w:r w:rsidRPr="00F97A3E">
        <w:rPr>
          <w:rFonts w:ascii="Arial" w:hAnsi="Arial" w:cs="Arial"/>
          <w:b/>
          <w:sz w:val="32"/>
          <w:szCs w:val="32"/>
        </w:rPr>
        <w:t>razred</w:t>
      </w:r>
    </w:p>
    <w:p w:rsidR="00C5649A" w:rsidRPr="003944E9" w:rsidRDefault="00C5649A" w:rsidP="00C5649A">
      <w:pPr>
        <w:rPr>
          <w:rFonts w:ascii="Arial" w:hAnsi="Arial" w:cs="Arial"/>
          <w:b/>
          <w:sz w:val="16"/>
          <w:szCs w:val="16"/>
        </w:rPr>
      </w:pPr>
    </w:p>
    <w:tbl>
      <w:tblPr>
        <w:tblW w:w="15601" w:type="dxa"/>
        <w:jc w:val="center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13"/>
        <w:gridCol w:w="2211"/>
        <w:gridCol w:w="2666"/>
        <w:gridCol w:w="13"/>
        <w:gridCol w:w="2379"/>
        <w:gridCol w:w="13"/>
        <w:gridCol w:w="1687"/>
        <w:gridCol w:w="13"/>
        <w:gridCol w:w="694"/>
        <w:gridCol w:w="13"/>
        <w:gridCol w:w="1534"/>
        <w:gridCol w:w="13"/>
        <w:gridCol w:w="1648"/>
        <w:gridCol w:w="13"/>
        <w:gridCol w:w="826"/>
        <w:gridCol w:w="13"/>
        <w:gridCol w:w="1852"/>
      </w:tblGrid>
      <w:tr w:rsidR="00C5649A" w:rsidRPr="004C369A" w:rsidTr="009E0974">
        <w:trPr>
          <w:trHeight w:val="83"/>
          <w:jc w:val="center"/>
        </w:trPr>
        <w:tc>
          <w:tcPr>
            <w:tcW w:w="2224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Razredni odjel</w:t>
            </w:r>
          </w:p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4C369A">
              <w:rPr>
                <w:rFonts w:ascii="Arial" w:hAnsi="Arial" w:cs="Arial"/>
                <w:b/>
              </w:rPr>
              <w:t>razredništvo</w:t>
            </w:r>
            <w:proofErr w:type="spellEnd"/>
            <w:r w:rsidRPr="004C369A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 xml:space="preserve">Razrednik/- 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  <w:r w:rsidRPr="004C36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319" w:type="dxa"/>
            <w:gridSpan w:val="12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C5649A" w:rsidRPr="004C369A" w:rsidTr="009E0974">
        <w:trPr>
          <w:trHeight w:val="301"/>
          <w:jc w:val="center"/>
        </w:trPr>
        <w:tc>
          <w:tcPr>
            <w:tcW w:w="2224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II. prijepodne</w:t>
            </w:r>
          </w:p>
        </w:tc>
        <w:tc>
          <w:tcPr>
            <w:tcW w:w="4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II. poslijepodne</w:t>
            </w:r>
          </w:p>
        </w:tc>
      </w:tr>
      <w:tr w:rsidR="00C5649A" w:rsidRPr="004C369A" w:rsidTr="009E0974">
        <w:trPr>
          <w:trHeight w:val="301"/>
          <w:jc w:val="center"/>
        </w:trPr>
        <w:tc>
          <w:tcPr>
            <w:tcW w:w="222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E0C1FF"/>
            <w:vAlign w:val="center"/>
          </w:tcPr>
          <w:p w:rsidR="00C5649A" w:rsidRPr="00C575CC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C5649A" w:rsidRPr="00221534" w:rsidTr="009E0974">
        <w:trPr>
          <w:trHeight w:val="375"/>
          <w:jc w:val="center"/>
        </w:trPr>
        <w:tc>
          <w:tcPr>
            <w:tcW w:w="728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5649A" w:rsidRPr="00E8769E" w:rsidRDefault="00C5649A" w:rsidP="009E0974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VI. RAZRED</w:t>
            </w:r>
          </w:p>
        </w:tc>
        <w:tc>
          <w:tcPr>
            <w:tcW w:w="8319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00"/>
            <w:vAlign w:val="center"/>
          </w:tcPr>
          <w:p w:rsidR="00C5649A" w:rsidRPr="00221534" w:rsidRDefault="00C5649A" w:rsidP="009E0974">
            <w:pPr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VI.a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Valentina Čurčić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Hrvatski jezik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9A" w:rsidRPr="00027DEE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7DEE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8.50-9.35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VI.b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Danijela Stanić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Priroda/ Biologija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027DEE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027DEE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VI.c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Nevena Papak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Povijest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027DEE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027DEE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17.05-17.50</w:t>
            </w:r>
          </w:p>
        </w:tc>
      </w:tr>
      <w:tr w:rsidR="00C5649A" w:rsidRPr="00221534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131"/>
        </w:trPr>
        <w:tc>
          <w:tcPr>
            <w:tcW w:w="72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C5649A" w:rsidRPr="00E8769E" w:rsidRDefault="00C5649A" w:rsidP="009E0974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VIII. RAZRED</w:t>
            </w:r>
          </w:p>
        </w:tc>
        <w:tc>
          <w:tcPr>
            <w:tcW w:w="8306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5649A" w:rsidRPr="00221534" w:rsidRDefault="00C5649A" w:rsidP="009E0974">
            <w:pPr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</w:pP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VIII.a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Ana </w:t>
            </w:r>
            <w:proofErr w:type="spellStart"/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Pejković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Geografija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VIII.b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Biljana Marković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Hrvatski jezik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Srijeda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VIII.c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Igor </w:t>
            </w:r>
            <w:proofErr w:type="spellStart"/>
            <w:r w:rsidRPr="00B10625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Soldić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Informatika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 xml:space="preserve">Petak 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Srijeda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13.30-14.15</w:t>
            </w:r>
          </w:p>
        </w:tc>
      </w:tr>
      <w:tr w:rsidR="00C5649A" w:rsidRPr="00B10625" w:rsidTr="009E0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VIII.d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both"/>
              <w:rPr>
                <w:rFonts w:ascii="Arial" w:eastAsia="SimSun" w:hAnsi="Arial" w:cs="Arial"/>
                <w:b/>
                <w:bCs/>
                <w:sz w:val="26"/>
                <w:szCs w:val="26"/>
                <w:lang w:eastAsia="en-US"/>
              </w:rPr>
            </w:pPr>
            <w:r w:rsidRPr="00B106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Martina </w:t>
            </w:r>
            <w:proofErr w:type="spellStart"/>
            <w:r w:rsidRPr="00B10625">
              <w:rPr>
                <w:rFonts w:ascii="Arial" w:hAnsi="Arial" w:cs="Arial"/>
                <w:b/>
                <w:bCs/>
                <w:sz w:val="26"/>
                <w:szCs w:val="26"/>
              </w:rPr>
              <w:t>Hein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bCs/>
                <w:sz w:val="26"/>
                <w:szCs w:val="26"/>
              </w:rPr>
              <w:t>Kemija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 xml:space="preserve">Petak 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</w:tr>
    </w:tbl>
    <w:p w:rsidR="00C5649A" w:rsidRPr="00B10625" w:rsidRDefault="00C5649A" w:rsidP="00C5649A">
      <w:pPr>
        <w:rPr>
          <w:vanish/>
          <w:sz w:val="26"/>
          <w:szCs w:val="26"/>
        </w:rPr>
      </w:pPr>
    </w:p>
    <w:p w:rsidR="00C5649A" w:rsidRPr="004C369A" w:rsidRDefault="00C5649A" w:rsidP="00C5649A">
      <w:pPr>
        <w:rPr>
          <w:vanish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1701"/>
        <w:gridCol w:w="708"/>
        <w:gridCol w:w="1560"/>
        <w:gridCol w:w="1650"/>
        <w:gridCol w:w="759"/>
        <w:gridCol w:w="1872"/>
      </w:tblGrid>
      <w:tr w:rsidR="00C5649A" w:rsidRPr="004C369A" w:rsidTr="009E0974">
        <w:trPr>
          <w:trHeight w:val="70"/>
        </w:trPr>
        <w:tc>
          <w:tcPr>
            <w:tcW w:w="155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C5649A" w:rsidRPr="004C369A" w:rsidRDefault="00C5649A" w:rsidP="009E09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649A" w:rsidRPr="004C369A" w:rsidTr="009E0974">
        <w:tc>
          <w:tcPr>
            <w:tcW w:w="155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5649A" w:rsidRPr="00E8769E" w:rsidRDefault="00C5649A" w:rsidP="009E0974">
            <w:pPr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 xml:space="preserve">Učitelji </w:t>
            </w: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  <w:u w:val="single"/>
              </w:rPr>
              <w:t>bez</w:t>
            </w: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razredništva</w:t>
            </w:r>
            <w:proofErr w:type="spellEnd"/>
          </w:p>
        </w:tc>
      </w:tr>
      <w:tr w:rsidR="00C5649A" w:rsidRPr="004C369A" w:rsidTr="009E0974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Predaje….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Učitelj/-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C5649A" w:rsidRPr="004C369A" w:rsidTr="009E0974">
        <w:trPr>
          <w:trHeight w:val="30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VI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I. prijepodne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. i VI</w:t>
            </w:r>
            <w:r>
              <w:rPr>
                <w:rFonts w:ascii="Arial" w:hAnsi="Arial" w:cs="Arial"/>
                <w:b/>
              </w:rPr>
              <w:t>I</w:t>
            </w:r>
            <w:r w:rsidRPr="004C369A">
              <w:rPr>
                <w:rFonts w:ascii="Arial" w:hAnsi="Arial" w:cs="Arial"/>
                <w:b/>
              </w:rPr>
              <w:t>I. poslijepodne</w:t>
            </w:r>
          </w:p>
        </w:tc>
      </w:tr>
      <w:tr w:rsidR="00C5649A" w:rsidRPr="004C369A" w:rsidTr="009E0974">
        <w:trPr>
          <w:trHeight w:val="3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0C1FF"/>
            <w:vAlign w:val="center"/>
          </w:tcPr>
          <w:p w:rsidR="00C5649A" w:rsidRPr="00E03CFB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C1FF"/>
            <w:vAlign w:val="center"/>
          </w:tcPr>
          <w:p w:rsidR="00C5649A" w:rsidRPr="00C575CC" w:rsidRDefault="00C5649A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C5649A" w:rsidRPr="004C369A" w:rsidTr="009E097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svi VI. i VIII.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Jelena Pavlović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Engleski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4B00F4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11.35-12.20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Petak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C5649A" w:rsidRPr="004C369A" w:rsidTr="009E097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VI.c</w:t>
            </w:r>
            <w:proofErr w:type="spellEnd"/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 i  svi VIII.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Milan Dundović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Matematika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4B00F4" w:rsidRDefault="00C5649A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4B00F4">
              <w:rPr>
                <w:rFonts w:ascii="Arial" w:eastAsia="SimSun" w:hAnsi="Arial" w:cs="Arial"/>
                <w:b/>
                <w:bCs/>
                <w:iCs/>
                <w:lang w:eastAsia="en-US"/>
              </w:rPr>
              <w:t>10.45-11.30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4C369A" w:rsidRDefault="00C5649A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17.05-17.50</w:t>
            </w:r>
          </w:p>
        </w:tc>
      </w:tr>
      <w:tr w:rsidR="00C5649A" w:rsidRPr="004C369A" w:rsidTr="009E097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svi </w:t>
            </w:r>
            <w:proofErr w:type="spellStart"/>
            <w:r w:rsidRPr="00B10625">
              <w:rPr>
                <w:rFonts w:ascii="Arial" w:hAnsi="Arial" w:cs="Arial"/>
                <w:b/>
                <w:color w:val="000000"/>
                <w:sz w:val="26"/>
                <w:szCs w:val="26"/>
              </w:rPr>
              <w:t>VI.b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Mirela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Nogolica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Matematika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8.50-9.35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C5649A" w:rsidRPr="004C369A" w:rsidTr="009E097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svi VIII.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Goran Mlakar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Tjelesna i z.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 xml:space="preserve">Srijeda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</w:tr>
      <w:tr w:rsidR="00C5649A" w:rsidRPr="004C369A" w:rsidTr="009E0974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svi VI.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i </w:t>
            </w: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VIII.;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VII.a</w:t>
            </w:r>
            <w:proofErr w:type="spellEnd"/>
            <w:r w:rsidRPr="00B10625">
              <w:rPr>
                <w:rFonts w:ascii="Arial" w:hAnsi="Arial" w:cs="Arial"/>
                <w:b/>
                <w:sz w:val="26"/>
                <w:szCs w:val="26"/>
              </w:rPr>
              <w:t>,b,d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Ana Marija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Biršić</w:t>
            </w:r>
            <w:proofErr w:type="spellEnd"/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Glibo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Vjeronauk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 xml:space="preserve">Srijeda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7579B9" w:rsidRDefault="00C5649A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649A" w:rsidRPr="00B10625" w:rsidRDefault="00C5649A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649A" w:rsidRPr="00C575CC" w:rsidRDefault="00C5649A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17.55-18.40</w:t>
            </w:r>
          </w:p>
        </w:tc>
      </w:tr>
    </w:tbl>
    <w:p w:rsidR="00C5649A" w:rsidRDefault="00C5649A" w:rsidP="00C5649A">
      <w:pPr>
        <w:rPr>
          <w:rFonts w:ascii="Arial" w:hAnsi="Arial" w:cs="Arial"/>
          <w:b/>
        </w:rPr>
      </w:pPr>
    </w:p>
    <w:p w:rsidR="00C5649A" w:rsidRPr="0023749E" w:rsidRDefault="00C5649A" w:rsidP="00C5649A">
      <w:pPr>
        <w:rPr>
          <w:rFonts w:ascii="Arial" w:hAnsi="Arial" w:cs="Arial"/>
          <w:b/>
          <w:i/>
          <w:color w:val="000000"/>
        </w:rPr>
      </w:pPr>
      <w:r w:rsidRPr="0023749E">
        <w:rPr>
          <w:rFonts w:ascii="Arial" w:hAnsi="Arial" w:cs="Arial"/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Hvala na suradnji!</w:t>
      </w:r>
    </w:p>
    <w:p w:rsidR="000460EC" w:rsidRDefault="000460EC">
      <w:bookmarkStart w:id="0" w:name="_GoBack"/>
      <w:bookmarkEnd w:id="0"/>
    </w:p>
    <w:sectPr w:rsidR="000460EC" w:rsidSect="00C564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A"/>
    <w:rsid w:val="000460EC"/>
    <w:rsid w:val="00C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Antuna Kanižlića Požega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Pok</dc:creator>
  <cp:lastModifiedBy>Jadranka Pok</cp:lastModifiedBy>
  <cp:revision>1</cp:revision>
  <dcterms:created xsi:type="dcterms:W3CDTF">2016-10-13T09:45:00Z</dcterms:created>
  <dcterms:modified xsi:type="dcterms:W3CDTF">2016-10-13T09:46:00Z</dcterms:modified>
</cp:coreProperties>
</file>